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696A" w14:textId="77777777" w:rsidR="000F3589" w:rsidRDefault="000F3589" w:rsidP="000F358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</w:p>
    <w:p w14:paraId="44EBE056" w14:textId="2FA42DD1" w:rsidR="000F3589" w:rsidRPr="000F3589" w:rsidRDefault="000F3589" w:rsidP="000F3589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7030A0"/>
          <w:sz w:val="24"/>
          <w:szCs w:val="24"/>
        </w:rPr>
      </w:pPr>
      <w:r w:rsidRPr="000F3589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Darzi Fellowships in Clinical Leadership 2022/23</w:t>
      </w:r>
      <w:r w:rsidRPr="000F3589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</w:p>
    <w:p w14:paraId="280A0F85" w14:textId="57B13A0E" w:rsidR="000F3589" w:rsidRPr="00BE00F2" w:rsidRDefault="000F3589" w:rsidP="000F35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D7D31" w:themeColor="accent2"/>
          <w:sz w:val="32"/>
          <w:szCs w:val="32"/>
        </w:rPr>
      </w:pPr>
      <w:r w:rsidRPr="00BE00F2">
        <w:rPr>
          <w:rFonts w:ascii="Arial" w:hAnsi="Arial" w:cs="Arial"/>
          <w:b/>
          <w:bCs/>
          <w:color w:val="ED7D31" w:themeColor="accent2"/>
          <w:sz w:val="32"/>
          <w:szCs w:val="32"/>
        </w:rPr>
        <w:t>FAQ</w:t>
      </w:r>
    </w:p>
    <w:p w14:paraId="213490E6" w14:textId="07176B09" w:rsidR="00650909" w:rsidRPr="000F3589" w:rsidRDefault="00650909" w:rsidP="00152770">
      <w:pPr>
        <w:pStyle w:val="NormalWeb"/>
        <w:spacing w:before="30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F3589">
        <w:rPr>
          <w:rFonts w:ascii="Arial" w:hAnsi="Arial" w:cs="Arial"/>
          <w:bCs/>
          <w:color w:val="000000"/>
          <w:sz w:val="22"/>
          <w:szCs w:val="22"/>
        </w:rPr>
        <w:t xml:space="preserve">Before reaching out to us please check below the most frequently asked questions about the Darzi Fellowship. If your question </w:t>
      </w:r>
      <w:r w:rsidR="000F3589">
        <w:rPr>
          <w:rFonts w:ascii="Arial" w:hAnsi="Arial" w:cs="Arial"/>
          <w:bCs/>
          <w:color w:val="000000"/>
          <w:sz w:val="22"/>
          <w:szCs w:val="22"/>
        </w:rPr>
        <w:t>is not answered by the below,</w:t>
      </w:r>
      <w:r w:rsidRPr="000F3589">
        <w:rPr>
          <w:rFonts w:ascii="Arial" w:hAnsi="Arial" w:cs="Arial"/>
          <w:bCs/>
          <w:color w:val="000000"/>
          <w:sz w:val="22"/>
          <w:szCs w:val="22"/>
        </w:rPr>
        <w:t xml:space="preserve"> then please do contact us at </w:t>
      </w:r>
      <w:hyperlink r:id="rId10" w:history="1">
        <w:r w:rsidRPr="000F3589">
          <w:rPr>
            <w:rStyle w:val="Hyperlink"/>
            <w:rFonts w:ascii="Arial" w:hAnsi="Arial" w:cs="Arial"/>
            <w:bCs/>
            <w:sz w:val="22"/>
            <w:szCs w:val="22"/>
          </w:rPr>
          <w:t>healthlab@lsbu.ac.uk</w:t>
        </w:r>
      </w:hyperlink>
      <w:r w:rsidRPr="000F3589">
        <w:rPr>
          <w:rFonts w:ascii="Arial" w:hAnsi="Arial" w:cs="Arial"/>
          <w:bCs/>
          <w:color w:val="000000"/>
          <w:sz w:val="22"/>
          <w:szCs w:val="22"/>
        </w:rPr>
        <w:t xml:space="preserve"> and we'll be happy to help</w:t>
      </w:r>
      <w:r w:rsidR="000F3589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78A78AB0" w14:textId="77777777" w:rsidR="00F41E23" w:rsidRPr="000F3589" w:rsidRDefault="00F41E23" w:rsidP="00963B6D">
      <w:pPr>
        <w:pStyle w:val="xxmsonormal"/>
        <w:jc w:val="both"/>
        <w:rPr>
          <w:rFonts w:ascii="Arial" w:hAnsi="Arial" w:cs="Arial"/>
          <w:sz w:val="22"/>
          <w:szCs w:val="22"/>
        </w:rPr>
      </w:pPr>
    </w:p>
    <w:p w14:paraId="4E80788C" w14:textId="77777777" w:rsidR="00F41E23" w:rsidRPr="000F3589" w:rsidRDefault="00F41E23" w:rsidP="00963B6D">
      <w:pPr>
        <w:pStyle w:val="xxmsonormal"/>
        <w:jc w:val="both"/>
        <w:rPr>
          <w:rFonts w:ascii="Arial" w:hAnsi="Arial" w:cs="Arial"/>
          <w:sz w:val="22"/>
          <w:szCs w:val="22"/>
        </w:rPr>
      </w:pPr>
    </w:p>
    <w:p w14:paraId="319D8161" w14:textId="2871FF87" w:rsidR="00D76691" w:rsidRPr="00BE00F2" w:rsidRDefault="00D76691" w:rsidP="00D76691">
      <w:pPr>
        <w:spacing w:after="0"/>
        <w:jc w:val="both"/>
        <w:rPr>
          <w:rFonts w:ascii="Arial" w:hAnsi="Arial" w:cs="Arial"/>
          <w:b/>
          <w:color w:val="ED7D31" w:themeColor="accent2"/>
        </w:rPr>
      </w:pPr>
      <w:r w:rsidRPr="00BE00F2">
        <w:rPr>
          <w:rFonts w:ascii="Arial" w:hAnsi="Arial" w:cs="Arial"/>
          <w:b/>
          <w:color w:val="ED7D31" w:themeColor="accent2"/>
          <w:sz w:val="24"/>
          <w:szCs w:val="24"/>
        </w:rPr>
        <w:t>Application and Recruitment Questions</w:t>
      </w:r>
      <w:r w:rsidR="000F3589" w:rsidRPr="00BE00F2">
        <w:rPr>
          <w:rFonts w:ascii="Arial" w:hAnsi="Arial" w:cs="Arial"/>
          <w:b/>
          <w:color w:val="ED7D31" w:themeColor="accent2"/>
          <w:sz w:val="24"/>
          <w:szCs w:val="24"/>
        </w:rPr>
        <w:t>:</w:t>
      </w:r>
    </w:p>
    <w:p w14:paraId="02793D02" w14:textId="77777777" w:rsidR="00F41E23" w:rsidRPr="000F3589" w:rsidRDefault="00F41E23" w:rsidP="00963B6D">
      <w:pPr>
        <w:pStyle w:val="xxxmsonormal0"/>
        <w:jc w:val="both"/>
        <w:rPr>
          <w:rFonts w:ascii="Arial" w:hAnsi="Arial" w:cs="Arial"/>
          <w:sz w:val="22"/>
          <w:szCs w:val="22"/>
        </w:rPr>
      </w:pPr>
      <w:r w:rsidRPr="000F3589">
        <w:rPr>
          <w:rFonts w:ascii="Arial" w:hAnsi="Arial" w:cs="Arial"/>
          <w:sz w:val="22"/>
          <w:szCs w:val="22"/>
        </w:rPr>
        <w:t> </w:t>
      </w:r>
    </w:p>
    <w:p w14:paraId="0026363E" w14:textId="77777777" w:rsidR="00D76691" w:rsidRPr="000F3589" w:rsidRDefault="00D76691" w:rsidP="00963B6D">
      <w:pPr>
        <w:pStyle w:val="xxxmsonormal0"/>
        <w:jc w:val="both"/>
        <w:rPr>
          <w:rFonts w:ascii="Arial" w:hAnsi="Arial" w:cs="Arial"/>
          <w:b/>
          <w:sz w:val="22"/>
          <w:szCs w:val="22"/>
        </w:rPr>
      </w:pPr>
      <w:r w:rsidRPr="000F3589">
        <w:rPr>
          <w:rFonts w:ascii="Arial" w:hAnsi="Arial" w:cs="Arial"/>
          <w:b/>
          <w:sz w:val="22"/>
          <w:szCs w:val="22"/>
        </w:rPr>
        <w:t>What is the application process for a Darzi Fellow?</w:t>
      </w:r>
    </w:p>
    <w:p w14:paraId="54FBAB10" w14:textId="16765014" w:rsidR="00F41E23" w:rsidRPr="000F3589" w:rsidRDefault="00D76691" w:rsidP="00D76691">
      <w:pPr>
        <w:pStyle w:val="xxxmsonormal0"/>
        <w:jc w:val="both"/>
        <w:rPr>
          <w:rFonts w:ascii="Arial" w:hAnsi="Arial" w:cs="Arial"/>
          <w:sz w:val="22"/>
          <w:szCs w:val="22"/>
        </w:rPr>
      </w:pPr>
      <w:r w:rsidRPr="000F3589">
        <w:rPr>
          <w:rFonts w:ascii="Arial" w:hAnsi="Arial" w:cs="Arial"/>
          <w:sz w:val="22"/>
          <w:szCs w:val="22"/>
        </w:rPr>
        <w:t>There are t</w:t>
      </w:r>
      <w:r w:rsidR="00A31F26" w:rsidRPr="000F3589">
        <w:rPr>
          <w:rFonts w:ascii="Arial" w:hAnsi="Arial" w:cs="Arial"/>
          <w:sz w:val="22"/>
          <w:szCs w:val="22"/>
        </w:rPr>
        <w:t xml:space="preserve">hree </w:t>
      </w:r>
      <w:r w:rsidRPr="000F3589">
        <w:rPr>
          <w:rFonts w:ascii="Arial" w:hAnsi="Arial" w:cs="Arial"/>
          <w:sz w:val="22"/>
          <w:szCs w:val="22"/>
        </w:rPr>
        <w:t>stages to the recruitment of a Darzi Fellow</w:t>
      </w:r>
      <w:r w:rsidR="000F3589">
        <w:rPr>
          <w:rFonts w:ascii="Arial" w:hAnsi="Arial" w:cs="Arial"/>
          <w:sz w:val="22"/>
          <w:szCs w:val="22"/>
        </w:rPr>
        <w:t>:</w:t>
      </w:r>
    </w:p>
    <w:p w14:paraId="55DE5AAC" w14:textId="77777777" w:rsidR="00D76691" w:rsidRPr="000F3589" w:rsidRDefault="00D76691" w:rsidP="00963B6D">
      <w:pPr>
        <w:pStyle w:val="xxxmsonormal0"/>
        <w:jc w:val="both"/>
        <w:rPr>
          <w:rFonts w:ascii="Arial" w:hAnsi="Arial" w:cs="Arial"/>
          <w:sz w:val="22"/>
          <w:szCs w:val="22"/>
        </w:rPr>
      </w:pPr>
    </w:p>
    <w:p w14:paraId="7223BB11" w14:textId="43295CB9" w:rsidR="00D76691" w:rsidRDefault="00D76691" w:rsidP="008160DC">
      <w:pPr>
        <w:pStyle w:val="xxxmsonormal0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D0690">
        <w:rPr>
          <w:rFonts w:ascii="Arial" w:hAnsi="Arial" w:cs="Arial"/>
          <w:b/>
          <w:sz w:val="22"/>
          <w:szCs w:val="22"/>
        </w:rPr>
        <w:t>Stage One</w:t>
      </w:r>
      <w:r w:rsidRPr="009D0690">
        <w:rPr>
          <w:rFonts w:ascii="Arial" w:hAnsi="Arial" w:cs="Arial"/>
          <w:sz w:val="22"/>
          <w:szCs w:val="22"/>
        </w:rPr>
        <w:t xml:space="preserve"> – Interested h</w:t>
      </w:r>
      <w:r w:rsidR="00F41E23" w:rsidRPr="009D0690">
        <w:rPr>
          <w:rFonts w:ascii="Arial" w:hAnsi="Arial" w:cs="Arial"/>
          <w:sz w:val="22"/>
          <w:szCs w:val="22"/>
        </w:rPr>
        <w:t>ost organisation</w:t>
      </w:r>
      <w:r w:rsidRPr="009D0690">
        <w:rPr>
          <w:rFonts w:ascii="Arial" w:hAnsi="Arial" w:cs="Arial"/>
          <w:sz w:val="22"/>
          <w:szCs w:val="22"/>
        </w:rPr>
        <w:t>s</w:t>
      </w:r>
      <w:r w:rsidR="00F41E23" w:rsidRPr="009D0690">
        <w:rPr>
          <w:rFonts w:ascii="Arial" w:hAnsi="Arial" w:cs="Arial"/>
          <w:sz w:val="22"/>
          <w:szCs w:val="22"/>
        </w:rPr>
        <w:t xml:space="preserve"> complete the </w:t>
      </w:r>
      <w:hyperlink r:id="rId11" w:history="1">
        <w:r w:rsidR="00F41E23" w:rsidRPr="009D0690">
          <w:rPr>
            <w:rStyle w:val="Hyperlink"/>
            <w:rFonts w:ascii="Arial" w:hAnsi="Arial" w:cs="Arial"/>
            <w:sz w:val="22"/>
            <w:szCs w:val="22"/>
          </w:rPr>
          <w:t>application form</w:t>
        </w:r>
      </w:hyperlink>
      <w:r w:rsidR="00F41E23" w:rsidRPr="009D0690">
        <w:rPr>
          <w:rFonts w:ascii="Arial" w:hAnsi="Arial" w:cs="Arial"/>
          <w:sz w:val="22"/>
          <w:szCs w:val="22"/>
        </w:rPr>
        <w:t xml:space="preserve"> and return by the deadline date</w:t>
      </w:r>
      <w:r w:rsidRPr="009D0690">
        <w:rPr>
          <w:rFonts w:ascii="Arial" w:hAnsi="Arial" w:cs="Arial"/>
          <w:sz w:val="22"/>
          <w:szCs w:val="22"/>
        </w:rPr>
        <w:t xml:space="preserve"> </w:t>
      </w:r>
      <w:r w:rsidR="009D0690">
        <w:rPr>
          <w:rFonts w:ascii="Arial" w:hAnsi="Arial" w:cs="Arial"/>
          <w:sz w:val="22"/>
          <w:szCs w:val="22"/>
        </w:rPr>
        <w:t>set</w:t>
      </w:r>
    </w:p>
    <w:p w14:paraId="67C6B83C" w14:textId="77777777" w:rsidR="009D0690" w:rsidRPr="009D0690" w:rsidRDefault="009D0690" w:rsidP="009D0690">
      <w:pPr>
        <w:pStyle w:val="xxxmsonormal0"/>
        <w:ind w:left="360"/>
        <w:jc w:val="both"/>
        <w:rPr>
          <w:rFonts w:ascii="Arial" w:hAnsi="Arial" w:cs="Arial"/>
          <w:sz w:val="22"/>
          <w:szCs w:val="22"/>
        </w:rPr>
      </w:pPr>
    </w:p>
    <w:p w14:paraId="5FCC67D2" w14:textId="77777777" w:rsidR="00BF0503" w:rsidRPr="000F3589" w:rsidRDefault="00BF0503" w:rsidP="000F3589">
      <w:pPr>
        <w:pStyle w:val="xxxmsonormal0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F3589">
        <w:rPr>
          <w:rFonts w:ascii="Arial" w:hAnsi="Arial" w:cs="Arial"/>
          <w:b/>
          <w:sz w:val="22"/>
          <w:szCs w:val="22"/>
        </w:rPr>
        <w:t>Stage Two</w:t>
      </w:r>
      <w:r w:rsidRPr="000F3589">
        <w:rPr>
          <w:rFonts w:ascii="Arial" w:hAnsi="Arial" w:cs="Arial"/>
          <w:sz w:val="22"/>
          <w:szCs w:val="22"/>
        </w:rPr>
        <w:t xml:space="preserve"> – Upon approval, the host organisation begins its recruitment campaign.  Externally advertised Jobs are advertised on the NHS jobs website </w:t>
      </w:r>
      <w:r w:rsidRPr="000F3589">
        <w:rPr>
          <w:rFonts w:ascii="Arial" w:hAnsi="Arial" w:cs="Arial"/>
          <w:color w:val="7030A0"/>
          <w:sz w:val="22"/>
          <w:szCs w:val="22"/>
        </w:rPr>
        <w:t xml:space="preserve">from March to June </w:t>
      </w:r>
      <w:r w:rsidRPr="000F3589">
        <w:rPr>
          <w:rFonts w:ascii="Arial" w:hAnsi="Arial" w:cs="Arial"/>
          <w:sz w:val="22"/>
          <w:szCs w:val="22"/>
        </w:rPr>
        <w:t xml:space="preserve">so if you are a potential </w:t>
      </w:r>
      <w:proofErr w:type="gramStart"/>
      <w:r w:rsidRPr="000F3589">
        <w:rPr>
          <w:rFonts w:ascii="Arial" w:hAnsi="Arial" w:cs="Arial"/>
          <w:sz w:val="22"/>
          <w:szCs w:val="22"/>
        </w:rPr>
        <w:t>applicant</w:t>
      </w:r>
      <w:proofErr w:type="gramEnd"/>
      <w:r w:rsidRPr="000F3589">
        <w:rPr>
          <w:rFonts w:ascii="Arial" w:hAnsi="Arial" w:cs="Arial"/>
          <w:sz w:val="22"/>
          <w:szCs w:val="22"/>
        </w:rPr>
        <w:t xml:space="preserve"> please keep checking.</w:t>
      </w:r>
    </w:p>
    <w:p w14:paraId="3FB7CBD0" w14:textId="77777777" w:rsidR="00BF0503" w:rsidRPr="000F3589" w:rsidRDefault="00BF0503" w:rsidP="000F3589">
      <w:pPr>
        <w:pStyle w:val="xxxmsonormal0"/>
        <w:jc w:val="both"/>
        <w:rPr>
          <w:rFonts w:ascii="Arial" w:hAnsi="Arial" w:cs="Arial"/>
          <w:sz w:val="22"/>
          <w:szCs w:val="22"/>
        </w:rPr>
      </w:pPr>
    </w:p>
    <w:p w14:paraId="0912D351" w14:textId="3F27E37E" w:rsidR="00BF0503" w:rsidRDefault="00BF0503" w:rsidP="000F3589">
      <w:pPr>
        <w:pStyle w:val="xxxmsonormal0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F3589">
        <w:rPr>
          <w:rFonts w:ascii="Arial" w:hAnsi="Arial" w:cs="Arial"/>
          <w:b/>
          <w:sz w:val="22"/>
          <w:szCs w:val="22"/>
        </w:rPr>
        <w:t>Stage Three</w:t>
      </w:r>
      <w:r w:rsidRPr="000F3589">
        <w:rPr>
          <w:rFonts w:ascii="Arial" w:hAnsi="Arial" w:cs="Arial"/>
          <w:sz w:val="22"/>
          <w:szCs w:val="22"/>
        </w:rPr>
        <w:t xml:space="preserve"> – The successful candidate is sent </w:t>
      </w:r>
      <w:r w:rsidR="00A2439F" w:rsidRPr="000F3589">
        <w:rPr>
          <w:rFonts w:ascii="Arial" w:hAnsi="Arial" w:cs="Arial"/>
          <w:sz w:val="22"/>
          <w:szCs w:val="22"/>
        </w:rPr>
        <w:t xml:space="preserve">pre-admissions information to complete. Further </w:t>
      </w:r>
      <w:r w:rsidRPr="000F3589">
        <w:rPr>
          <w:rFonts w:ascii="Arial" w:hAnsi="Arial" w:cs="Arial"/>
          <w:sz w:val="22"/>
          <w:szCs w:val="22"/>
        </w:rPr>
        <w:t>information on London South Bank University (LSBU)’s admissions,</w:t>
      </w:r>
      <w:r w:rsidR="00A2439F" w:rsidRPr="000F3589">
        <w:rPr>
          <w:rFonts w:ascii="Arial" w:hAnsi="Arial" w:cs="Arial"/>
          <w:sz w:val="22"/>
          <w:szCs w:val="22"/>
        </w:rPr>
        <w:t xml:space="preserve"> enrolment and induction </w:t>
      </w:r>
      <w:proofErr w:type="gramStart"/>
      <w:r w:rsidR="00A2439F" w:rsidRPr="000F3589">
        <w:rPr>
          <w:rFonts w:ascii="Arial" w:hAnsi="Arial" w:cs="Arial"/>
          <w:sz w:val="22"/>
          <w:szCs w:val="22"/>
        </w:rPr>
        <w:t>follows</w:t>
      </w:r>
      <w:proofErr w:type="gramEnd"/>
      <w:r w:rsidR="00A2439F" w:rsidRPr="000F3589">
        <w:rPr>
          <w:rFonts w:ascii="Arial" w:hAnsi="Arial" w:cs="Arial"/>
          <w:sz w:val="22"/>
          <w:szCs w:val="22"/>
        </w:rPr>
        <w:t xml:space="preserve"> in July. </w:t>
      </w:r>
    </w:p>
    <w:p w14:paraId="784F3DB3" w14:textId="77777777" w:rsidR="000F3589" w:rsidRPr="000F3589" w:rsidRDefault="000F3589" w:rsidP="000F3589">
      <w:pPr>
        <w:pStyle w:val="xxxmsonormal0"/>
        <w:jc w:val="both"/>
        <w:rPr>
          <w:rFonts w:ascii="Arial" w:hAnsi="Arial" w:cs="Arial"/>
          <w:sz w:val="22"/>
          <w:szCs w:val="22"/>
        </w:rPr>
      </w:pPr>
    </w:p>
    <w:p w14:paraId="32417B5B" w14:textId="77777777" w:rsidR="00026DD7" w:rsidRPr="000F3589" w:rsidRDefault="00026DD7" w:rsidP="00963B6D">
      <w:pPr>
        <w:spacing w:after="0"/>
        <w:jc w:val="both"/>
        <w:rPr>
          <w:rFonts w:ascii="Arial" w:hAnsi="Arial" w:cs="Arial"/>
        </w:rPr>
      </w:pPr>
    </w:p>
    <w:p w14:paraId="15261CFD" w14:textId="212A9754" w:rsidR="00D76691" w:rsidRDefault="00D76691" w:rsidP="00D76691">
      <w:pPr>
        <w:pStyle w:val="xxxmsonormal0"/>
        <w:jc w:val="both"/>
        <w:rPr>
          <w:rFonts w:ascii="Arial" w:hAnsi="Arial" w:cs="Arial"/>
          <w:b/>
          <w:sz w:val="22"/>
          <w:szCs w:val="22"/>
        </w:rPr>
      </w:pPr>
      <w:r w:rsidRPr="000F3589">
        <w:rPr>
          <w:rFonts w:ascii="Arial" w:hAnsi="Arial" w:cs="Arial"/>
          <w:b/>
          <w:sz w:val="22"/>
          <w:szCs w:val="22"/>
        </w:rPr>
        <w:t>Who can apply for the Fellowship?</w:t>
      </w:r>
    </w:p>
    <w:p w14:paraId="79FC33F9" w14:textId="77777777" w:rsidR="00BE00F2" w:rsidRPr="000F3589" w:rsidRDefault="00BE00F2" w:rsidP="00D76691">
      <w:pPr>
        <w:pStyle w:val="xxxmsonormal0"/>
        <w:jc w:val="both"/>
        <w:rPr>
          <w:rFonts w:ascii="Arial" w:hAnsi="Arial" w:cs="Arial"/>
          <w:b/>
          <w:sz w:val="22"/>
          <w:szCs w:val="22"/>
        </w:rPr>
      </w:pPr>
    </w:p>
    <w:p w14:paraId="76AE1CD7" w14:textId="77777777" w:rsidR="000F3589" w:rsidRDefault="00D76691" w:rsidP="00D76691">
      <w:pPr>
        <w:pStyle w:val="xxxmsonormal0"/>
        <w:jc w:val="both"/>
        <w:rPr>
          <w:rFonts w:ascii="Arial" w:hAnsi="Arial" w:cs="Arial"/>
          <w:color w:val="212121"/>
          <w:sz w:val="22"/>
          <w:szCs w:val="22"/>
        </w:rPr>
      </w:pPr>
      <w:r w:rsidRPr="000F3589">
        <w:rPr>
          <w:rFonts w:ascii="Arial" w:hAnsi="Arial" w:cs="Arial"/>
          <w:sz w:val="22"/>
          <w:szCs w:val="22"/>
        </w:rPr>
        <w:t xml:space="preserve">The Darzi Fellowship is open to anyone in </w:t>
      </w:r>
      <w:r w:rsidR="000F3589">
        <w:rPr>
          <w:rFonts w:ascii="Arial" w:hAnsi="Arial" w:cs="Arial"/>
          <w:sz w:val="22"/>
          <w:szCs w:val="22"/>
        </w:rPr>
        <w:t>p</w:t>
      </w:r>
      <w:r w:rsidRPr="000F3589">
        <w:rPr>
          <w:rFonts w:ascii="Arial" w:hAnsi="Arial" w:cs="Arial"/>
          <w:sz w:val="22"/>
          <w:szCs w:val="22"/>
        </w:rPr>
        <w:t xml:space="preserve">rofessions within the NHS at </w:t>
      </w:r>
      <w:r w:rsidRPr="000F3589">
        <w:rPr>
          <w:rFonts w:ascii="Arial" w:hAnsi="Arial" w:cs="Arial"/>
          <w:color w:val="212121"/>
          <w:sz w:val="22"/>
          <w:szCs w:val="22"/>
        </w:rPr>
        <w:t xml:space="preserve">grades ST4-6, CT3, SAS, GPST3/4, newly qualified GPs, Band 7/8a or equivalent. The position is offered after academic review of the candidate by LSBU (to ensure the Fellow can work at </w:t>
      </w:r>
      <w:proofErr w:type="gramStart"/>
      <w:r w:rsidRPr="000F3589">
        <w:rPr>
          <w:rFonts w:ascii="Arial" w:hAnsi="Arial" w:cs="Arial"/>
          <w:color w:val="212121"/>
          <w:sz w:val="22"/>
          <w:szCs w:val="22"/>
        </w:rPr>
        <w:t>Masters</w:t>
      </w:r>
      <w:proofErr w:type="gramEnd"/>
      <w:r w:rsidRPr="000F3589">
        <w:rPr>
          <w:rFonts w:ascii="Arial" w:hAnsi="Arial" w:cs="Arial"/>
          <w:color w:val="212121"/>
          <w:sz w:val="22"/>
          <w:szCs w:val="22"/>
        </w:rPr>
        <w:t xml:space="preserve"> Level).</w:t>
      </w:r>
    </w:p>
    <w:p w14:paraId="784CEFDA" w14:textId="77777777" w:rsidR="000F3589" w:rsidRDefault="000F3589" w:rsidP="00D76691">
      <w:pPr>
        <w:pStyle w:val="xxxmsonormal0"/>
        <w:jc w:val="both"/>
        <w:rPr>
          <w:rFonts w:ascii="Arial" w:hAnsi="Arial" w:cs="Arial"/>
          <w:color w:val="212121"/>
          <w:sz w:val="22"/>
          <w:szCs w:val="22"/>
        </w:rPr>
      </w:pPr>
    </w:p>
    <w:p w14:paraId="19ACC9BE" w14:textId="1693AD86" w:rsidR="000F3589" w:rsidRDefault="000F3589" w:rsidP="00D76691">
      <w:pPr>
        <w:pStyle w:val="xxxmsonormal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There may be exceptions to the above. However, what is essential is a degree of experience of work within the health and care sector. The Fellowship is a clinical leadership programme; therefore, those best placed to gain maximum value in its undertaking are necessarily those who have a good degree of experience of work within the system. </w:t>
      </w:r>
    </w:p>
    <w:p w14:paraId="465E0527" w14:textId="77777777" w:rsidR="000F3589" w:rsidRDefault="000F3589" w:rsidP="00D76691">
      <w:pPr>
        <w:pStyle w:val="xxxmsonormal0"/>
        <w:jc w:val="both"/>
        <w:rPr>
          <w:rFonts w:ascii="Arial" w:hAnsi="Arial" w:cs="Arial"/>
          <w:color w:val="212121"/>
          <w:sz w:val="22"/>
          <w:szCs w:val="22"/>
        </w:rPr>
      </w:pPr>
    </w:p>
    <w:p w14:paraId="7232E1F6" w14:textId="3063F8BC" w:rsidR="00D76691" w:rsidRDefault="00D76691" w:rsidP="00D76691">
      <w:pPr>
        <w:pStyle w:val="xxxmsonormal0"/>
        <w:jc w:val="both"/>
        <w:rPr>
          <w:rFonts w:ascii="Arial" w:hAnsi="Arial" w:cs="Arial"/>
          <w:color w:val="212121"/>
          <w:sz w:val="22"/>
          <w:szCs w:val="22"/>
        </w:rPr>
      </w:pPr>
      <w:r w:rsidRPr="000F3589">
        <w:rPr>
          <w:rFonts w:ascii="Arial" w:hAnsi="Arial" w:cs="Arial"/>
          <w:color w:val="212121"/>
          <w:sz w:val="22"/>
          <w:szCs w:val="22"/>
        </w:rPr>
        <w:t>Note</w:t>
      </w:r>
      <w:r w:rsidR="00086EB3" w:rsidRPr="000F3589">
        <w:rPr>
          <w:rFonts w:ascii="Arial" w:hAnsi="Arial" w:cs="Arial"/>
          <w:color w:val="212121"/>
          <w:sz w:val="22"/>
          <w:szCs w:val="22"/>
        </w:rPr>
        <w:t>:</w:t>
      </w:r>
      <w:r w:rsidRPr="000F3589">
        <w:rPr>
          <w:rFonts w:ascii="Arial" w:hAnsi="Arial" w:cs="Arial"/>
          <w:color w:val="212121"/>
          <w:sz w:val="22"/>
          <w:szCs w:val="22"/>
        </w:rPr>
        <w:t xml:space="preserve"> Doctors and dentists in training </w:t>
      </w:r>
      <w:r w:rsidR="000F3589">
        <w:rPr>
          <w:rFonts w:ascii="Arial" w:hAnsi="Arial" w:cs="Arial"/>
          <w:color w:val="212121"/>
          <w:sz w:val="22"/>
          <w:szCs w:val="22"/>
        </w:rPr>
        <w:t>must</w:t>
      </w:r>
      <w:r w:rsidRPr="000F3589">
        <w:rPr>
          <w:rFonts w:ascii="Arial" w:hAnsi="Arial" w:cs="Arial"/>
          <w:color w:val="212121"/>
          <w:sz w:val="22"/>
          <w:szCs w:val="22"/>
        </w:rPr>
        <w:t xml:space="preserve"> apply for an out of programme experience (OOPE) in order to complete the year.</w:t>
      </w:r>
      <w:r w:rsidR="000F3589">
        <w:rPr>
          <w:rFonts w:ascii="Arial" w:hAnsi="Arial" w:cs="Arial"/>
          <w:color w:val="212121"/>
          <w:sz w:val="22"/>
          <w:szCs w:val="22"/>
        </w:rPr>
        <w:t xml:space="preserve"> The deadlines for this vary between </w:t>
      </w:r>
      <w:proofErr w:type="gramStart"/>
      <w:r w:rsidR="000F3589">
        <w:rPr>
          <w:rFonts w:ascii="Arial" w:hAnsi="Arial" w:cs="Arial"/>
          <w:color w:val="212121"/>
          <w:sz w:val="22"/>
          <w:szCs w:val="22"/>
        </w:rPr>
        <w:t>speciality</w:t>
      </w:r>
      <w:proofErr w:type="gramEnd"/>
      <w:r w:rsidR="000F3589">
        <w:rPr>
          <w:rFonts w:ascii="Arial" w:hAnsi="Arial" w:cs="Arial"/>
          <w:color w:val="212121"/>
          <w:sz w:val="22"/>
          <w:szCs w:val="22"/>
        </w:rPr>
        <w:t>. Many may fall prior to the date you advertise for a Fellow.</w:t>
      </w:r>
    </w:p>
    <w:p w14:paraId="064A112D" w14:textId="2AAF1576" w:rsidR="00BE00F2" w:rsidRDefault="00BE00F2" w:rsidP="00D76691">
      <w:pPr>
        <w:pStyle w:val="xxxmsonormal0"/>
        <w:jc w:val="both"/>
        <w:rPr>
          <w:rFonts w:ascii="Arial" w:hAnsi="Arial" w:cs="Arial"/>
          <w:color w:val="212121"/>
          <w:sz w:val="22"/>
          <w:szCs w:val="22"/>
        </w:rPr>
      </w:pPr>
    </w:p>
    <w:p w14:paraId="19D71002" w14:textId="77777777" w:rsidR="00BE00F2" w:rsidRDefault="00BE00F2" w:rsidP="00D76691">
      <w:pPr>
        <w:pStyle w:val="xxxmsonormal0"/>
        <w:jc w:val="both"/>
        <w:rPr>
          <w:rFonts w:ascii="Arial" w:hAnsi="Arial" w:cs="Arial"/>
          <w:color w:val="212121"/>
          <w:sz w:val="22"/>
          <w:szCs w:val="22"/>
        </w:rPr>
      </w:pPr>
    </w:p>
    <w:p w14:paraId="23CD7E46" w14:textId="5B62DC14" w:rsidR="00BE00F2" w:rsidRDefault="00BE00F2" w:rsidP="00D76691">
      <w:pPr>
        <w:pStyle w:val="xxxmsonormal0"/>
        <w:jc w:val="both"/>
        <w:rPr>
          <w:rFonts w:ascii="Arial" w:hAnsi="Arial" w:cs="Arial"/>
          <w:b/>
          <w:bCs/>
          <w:color w:val="212121"/>
          <w:sz w:val="22"/>
          <w:szCs w:val="22"/>
        </w:rPr>
      </w:pPr>
      <w:r w:rsidRPr="00BE00F2">
        <w:rPr>
          <w:rFonts w:ascii="Arial" w:hAnsi="Arial" w:cs="Arial"/>
          <w:b/>
          <w:bCs/>
          <w:color w:val="212121"/>
          <w:sz w:val="22"/>
          <w:szCs w:val="22"/>
        </w:rPr>
        <w:t>What about Public Health Trainees?</w:t>
      </w:r>
    </w:p>
    <w:p w14:paraId="7AA1D895" w14:textId="77777777" w:rsidR="00BE00F2" w:rsidRPr="00BE00F2" w:rsidRDefault="00BE00F2" w:rsidP="00D76691">
      <w:pPr>
        <w:pStyle w:val="xxxmsonormal0"/>
        <w:jc w:val="both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25138238" w14:textId="5AE49DE6" w:rsidR="00D76691" w:rsidRPr="000F3589" w:rsidRDefault="00BE00F2" w:rsidP="00D76691">
      <w:pPr>
        <w:pStyle w:val="xxxmsonormal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do frequently have small numbers of public health trainees on the Darzi </w:t>
      </w:r>
      <w:proofErr w:type="gramStart"/>
      <w:r>
        <w:rPr>
          <w:rFonts w:ascii="Arial" w:hAnsi="Arial" w:cs="Arial"/>
          <w:sz w:val="22"/>
          <w:szCs w:val="22"/>
        </w:rPr>
        <w:t>Programme</w:t>
      </w:r>
      <w:proofErr w:type="gramEnd"/>
      <w:r>
        <w:rPr>
          <w:rFonts w:ascii="Arial" w:hAnsi="Arial" w:cs="Arial"/>
          <w:sz w:val="22"/>
          <w:szCs w:val="22"/>
        </w:rPr>
        <w:t xml:space="preserve"> and they bring useful experience, knowledge, and a different perspective to the group. It’s worth considering the above point about having some clinical experience they can draw upon: the Fellowship is a clinical leadership programme and those with experience having worked within clinical care delivery are often best placed to gain the most in terms of personal development.</w:t>
      </w:r>
    </w:p>
    <w:p w14:paraId="0ACEFE6C" w14:textId="0F8A608B" w:rsidR="000F3589" w:rsidRDefault="000F3589" w:rsidP="00040F2A">
      <w:pPr>
        <w:pStyle w:val="xxxmsonormal0"/>
        <w:jc w:val="both"/>
        <w:rPr>
          <w:rFonts w:ascii="Arial" w:hAnsi="Arial" w:cs="Arial"/>
          <w:b/>
          <w:sz w:val="22"/>
          <w:szCs w:val="22"/>
        </w:rPr>
      </w:pPr>
    </w:p>
    <w:p w14:paraId="4AA65BC2" w14:textId="6B1B0235" w:rsidR="00BE00F2" w:rsidRDefault="00BE00F2" w:rsidP="00040F2A">
      <w:pPr>
        <w:pStyle w:val="xxxmsonormal0"/>
        <w:jc w:val="both"/>
        <w:rPr>
          <w:rFonts w:ascii="Arial" w:hAnsi="Arial" w:cs="Arial"/>
          <w:b/>
          <w:sz w:val="22"/>
          <w:szCs w:val="22"/>
        </w:rPr>
      </w:pPr>
    </w:p>
    <w:p w14:paraId="06309834" w14:textId="77777777" w:rsidR="00BE00F2" w:rsidRDefault="00BE00F2" w:rsidP="00040F2A">
      <w:pPr>
        <w:pStyle w:val="xxxmsonormal0"/>
        <w:jc w:val="both"/>
        <w:rPr>
          <w:rFonts w:ascii="Arial" w:hAnsi="Arial" w:cs="Arial"/>
          <w:b/>
          <w:sz w:val="22"/>
          <w:szCs w:val="22"/>
        </w:rPr>
      </w:pPr>
    </w:p>
    <w:p w14:paraId="78776EE3" w14:textId="114BBA91" w:rsidR="00040F2A" w:rsidRDefault="00040F2A" w:rsidP="00040F2A">
      <w:pPr>
        <w:pStyle w:val="xxxmsonormal0"/>
        <w:jc w:val="both"/>
        <w:rPr>
          <w:rFonts w:ascii="Arial" w:hAnsi="Arial" w:cs="Arial"/>
          <w:b/>
          <w:sz w:val="22"/>
          <w:szCs w:val="22"/>
        </w:rPr>
      </w:pPr>
      <w:r w:rsidRPr="000F3589">
        <w:rPr>
          <w:rFonts w:ascii="Arial" w:hAnsi="Arial" w:cs="Arial"/>
          <w:b/>
          <w:sz w:val="22"/>
          <w:szCs w:val="22"/>
        </w:rPr>
        <w:t>When are Fellows expected to join their host organisation? </w:t>
      </w:r>
    </w:p>
    <w:p w14:paraId="2140FE95" w14:textId="77777777" w:rsidR="00BE00F2" w:rsidRPr="000F3589" w:rsidRDefault="00BE00F2" w:rsidP="00040F2A">
      <w:pPr>
        <w:pStyle w:val="xxxmsonormal0"/>
        <w:jc w:val="both"/>
        <w:rPr>
          <w:rFonts w:ascii="Arial" w:hAnsi="Arial" w:cs="Arial"/>
          <w:b/>
          <w:sz w:val="22"/>
          <w:szCs w:val="22"/>
        </w:rPr>
      </w:pPr>
    </w:p>
    <w:p w14:paraId="3ECF6EA3" w14:textId="36A63421" w:rsidR="00BE00F2" w:rsidRPr="000F3589" w:rsidRDefault="00086EB3" w:rsidP="00040F2A">
      <w:pPr>
        <w:pStyle w:val="xxmsonormal"/>
        <w:jc w:val="both"/>
        <w:rPr>
          <w:rFonts w:ascii="Arial" w:hAnsi="Arial" w:cs="Arial"/>
          <w:sz w:val="22"/>
          <w:szCs w:val="22"/>
        </w:rPr>
      </w:pPr>
      <w:r w:rsidRPr="000F3589">
        <w:rPr>
          <w:rFonts w:ascii="Arial" w:hAnsi="Arial" w:cs="Arial"/>
          <w:sz w:val="22"/>
          <w:szCs w:val="22"/>
        </w:rPr>
        <w:t xml:space="preserve">The host </w:t>
      </w:r>
      <w:r w:rsidR="00040F2A" w:rsidRPr="000F3589">
        <w:rPr>
          <w:rFonts w:ascii="Arial" w:hAnsi="Arial" w:cs="Arial"/>
          <w:sz w:val="22"/>
          <w:szCs w:val="22"/>
        </w:rPr>
        <w:t>organisation agree</w:t>
      </w:r>
      <w:r w:rsidRPr="000F3589">
        <w:rPr>
          <w:rFonts w:ascii="Arial" w:hAnsi="Arial" w:cs="Arial"/>
          <w:sz w:val="22"/>
          <w:szCs w:val="22"/>
        </w:rPr>
        <w:t>s</w:t>
      </w:r>
      <w:r w:rsidR="00040F2A" w:rsidRPr="000F3589">
        <w:rPr>
          <w:rFonts w:ascii="Arial" w:hAnsi="Arial" w:cs="Arial"/>
          <w:sz w:val="22"/>
          <w:szCs w:val="22"/>
        </w:rPr>
        <w:t xml:space="preserve"> the start date of joining but </w:t>
      </w:r>
      <w:r w:rsidR="00A31F26" w:rsidRPr="000F3589">
        <w:rPr>
          <w:rFonts w:ascii="Arial" w:hAnsi="Arial" w:cs="Arial"/>
          <w:sz w:val="22"/>
          <w:szCs w:val="22"/>
        </w:rPr>
        <w:t>Fellows</w:t>
      </w:r>
      <w:r w:rsidR="00040F2A" w:rsidRPr="000F3589">
        <w:rPr>
          <w:rFonts w:ascii="Arial" w:hAnsi="Arial" w:cs="Arial"/>
          <w:sz w:val="22"/>
          <w:szCs w:val="22"/>
        </w:rPr>
        <w:t xml:space="preserve"> needs to be in </w:t>
      </w:r>
      <w:r w:rsidR="00A31F26" w:rsidRPr="000F3589">
        <w:rPr>
          <w:rFonts w:ascii="Arial" w:hAnsi="Arial" w:cs="Arial"/>
          <w:sz w:val="22"/>
          <w:szCs w:val="22"/>
        </w:rPr>
        <w:t xml:space="preserve">their post </w:t>
      </w:r>
      <w:r w:rsidR="00040F2A" w:rsidRPr="000F3589">
        <w:rPr>
          <w:rFonts w:ascii="Arial" w:hAnsi="Arial" w:cs="Arial"/>
          <w:sz w:val="22"/>
          <w:szCs w:val="22"/>
        </w:rPr>
        <w:t>for</w:t>
      </w:r>
      <w:r w:rsidR="00A31F26" w:rsidRPr="000F3589">
        <w:rPr>
          <w:rFonts w:ascii="Arial" w:hAnsi="Arial" w:cs="Arial"/>
          <w:sz w:val="22"/>
          <w:szCs w:val="22"/>
        </w:rPr>
        <w:t xml:space="preserve"> the duration of the Fellowship (September to </w:t>
      </w:r>
      <w:r w:rsidR="00BF0503" w:rsidRPr="000F3589">
        <w:rPr>
          <w:rFonts w:ascii="Arial" w:hAnsi="Arial" w:cs="Arial"/>
          <w:sz w:val="22"/>
          <w:szCs w:val="22"/>
        </w:rPr>
        <w:t>August</w:t>
      </w:r>
      <w:r w:rsidR="00A31F26" w:rsidRPr="000F3589">
        <w:rPr>
          <w:rFonts w:ascii="Arial" w:hAnsi="Arial" w:cs="Arial"/>
          <w:sz w:val="22"/>
          <w:szCs w:val="22"/>
        </w:rPr>
        <w:t>)</w:t>
      </w:r>
      <w:r w:rsidR="00BE00F2">
        <w:rPr>
          <w:rFonts w:ascii="Arial" w:hAnsi="Arial" w:cs="Arial"/>
          <w:sz w:val="22"/>
          <w:szCs w:val="22"/>
        </w:rPr>
        <w:t xml:space="preserve">. At the latest, Fellows must join their host organisations by or at the start of the academic programme. The Fellowship is offered as a blended learning programme; the academic element draws strongly on </w:t>
      </w:r>
      <w:proofErr w:type="gramStart"/>
      <w:r w:rsidR="00BE00F2">
        <w:rPr>
          <w:rFonts w:ascii="Arial" w:hAnsi="Arial" w:cs="Arial"/>
          <w:sz w:val="22"/>
          <w:szCs w:val="22"/>
        </w:rPr>
        <w:t>Fellows</w:t>
      </w:r>
      <w:proofErr w:type="gramEnd"/>
      <w:r w:rsidR="00BE00F2">
        <w:rPr>
          <w:rFonts w:ascii="Arial" w:hAnsi="Arial" w:cs="Arial"/>
          <w:sz w:val="22"/>
          <w:szCs w:val="22"/>
        </w:rPr>
        <w:t xml:space="preserve"> experience in the host organisation from the very start. The two elements are not separable.</w:t>
      </w:r>
    </w:p>
    <w:p w14:paraId="4B52527C" w14:textId="77777777" w:rsidR="00040F2A" w:rsidRPr="000F3589" w:rsidRDefault="00040F2A" w:rsidP="00040F2A">
      <w:pPr>
        <w:pStyle w:val="xxmsonormal"/>
        <w:jc w:val="both"/>
        <w:rPr>
          <w:rFonts w:ascii="Arial" w:hAnsi="Arial" w:cs="Arial"/>
          <w:sz w:val="22"/>
          <w:szCs w:val="22"/>
        </w:rPr>
      </w:pPr>
    </w:p>
    <w:p w14:paraId="0A63D8F6" w14:textId="77777777" w:rsidR="000F3589" w:rsidRDefault="000F3589" w:rsidP="00152770">
      <w:pPr>
        <w:spacing w:after="0"/>
        <w:jc w:val="both"/>
        <w:rPr>
          <w:rFonts w:ascii="Arial" w:hAnsi="Arial" w:cs="Arial"/>
          <w:b/>
        </w:rPr>
      </w:pPr>
    </w:p>
    <w:p w14:paraId="3033331E" w14:textId="13ADD715" w:rsidR="00152770" w:rsidRDefault="00152770" w:rsidP="00152770">
      <w:pPr>
        <w:spacing w:after="0"/>
        <w:jc w:val="both"/>
        <w:rPr>
          <w:rFonts w:ascii="Arial" w:hAnsi="Arial" w:cs="Arial"/>
          <w:b/>
        </w:rPr>
      </w:pPr>
      <w:r w:rsidRPr="000F3589">
        <w:rPr>
          <w:rFonts w:ascii="Arial" w:hAnsi="Arial" w:cs="Arial"/>
          <w:b/>
        </w:rPr>
        <w:t>How much is my salary whilst I undertake the Darzi Fellowship?</w:t>
      </w:r>
    </w:p>
    <w:p w14:paraId="0F210EC8" w14:textId="77777777" w:rsidR="00BE00F2" w:rsidRPr="000F3589" w:rsidRDefault="00BE00F2" w:rsidP="00152770">
      <w:pPr>
        <w:spacing w:after="0"/>
        <w:jc w:val="both"/>
        <w:rPr>
          <w:rFonts w:ascii="Arial" w:hAnsi="Arial" w:cs="Arial"/>
          <w:b/>
        </w:rPr>
      </w:pPr>
    </w:p>
    <w:p w14:paraId="373CD818" w14:textId="2DFECCDB" w:rsidR="00152770" w:rsidRDefault="00152770" w:rsidP="00152770">
      <w:pPr>
        <w:spacing w:after="0"/>
        <w:jc w:val="both"/>
        <w:rPr>
          <w:rFonts w:ascii="Arial" w:hAnsi="Arial" w:cs="Arial"/>
        </w:rPr>
      </w:pPr>
      <w:r w:rsidRPr="000F3589">
        <w:rPr>
          <w:rFonts w:ascii="Arial" w:hAnsi="Arial" w:cs="Arial"/>
        </w:rPr>
        <w:t>The host organisation and its HR Department are responsible for setting the salary for the Darzi Fellowship post.  Please consult with them prior to applying for the Fellowship.</w:t>
      </w:r>
    </w:p>
    <w:p w14:paraId="257BA677" w14:textId="64FE52EE" w:rsidR="00BE00F2" w:rsidRPr="000F3589" w:rsidRDefault="00BE00F2" w:rsidP="00152770">
      <w:pPr>
        <w:spacing w:after="0"/>
        <w:jc w:val="both"/>
        <w:rPr>
          <w:rFonts w:ascii="Arial" w:hAnsi="Arial" w:cs="Arial"/>
        </w:rPr>
      </w:pPr>
    </w:p>
    <w:p w14:paraId="343AF486" w14:textId="77777777" w:rsidR="00A31F26" w:rsidRPr="001E5AFF" w:rsidRDefault="00A31F26">
      <w:pPr>
        <w:rPr>
          <w:rFonts w:cstheme="minorHAnsi"/>
          <w:b/>
          <w:lang w:eastAsia="en-GB"/>
        </w:rPr>
      </w:pPr>
      <w:r w:rsidRPr="001E5AFF">
        <w:rPr>
          <w:rFonts w:cstheme="minorHAnsi"/>
          <w:b/>
        </w:rPr>
        <w:br w:type="page"/>
      </w:r>
    </w:p>
    <w:p w14:paraId="54C3906B" w14:textId="77777777" w:rsidR="00A31F26" w:rsidRPr="000F3589" w:rsidRDefault="00A31F26" w:rsidP="000F3589">
      <w:pPr>
        <w:spacing w:after="0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0F3589">
        <w:rPr>
          <w:rFonts w:ascii="Arial" w:hAnsi="Arial" w:cs="Arial"/>
          <w:b/>
          <w:color w:val="7030A0"/>
          <w:sz w:val="24"/>
          <w:szCs w:val="24"/>
        </w:rPr>
        <w:lastRenderedPageBreak/>
        <w:t>Fellowship Questions</w:t>
      </w:r>
    </w:p>
    <w:p w14:paraId="6D884D9B" w14:textId="77777777" w:rsidR="00A31F26" w:rsidRPr="001E5AFF" w:rsidRDefault="00A31F26" w:rsidP="00040F2A">
      <w:pPr>
        <w:pStyle w:val="xxmsonormal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16335D" w14:textId="575BFE4D" w:rsidR="00F41E23" w:rsidRPr="000F3589" w:rsidRDefault="00A31F26" w:rsidP="00040F2A">
      <w:pPr>
        <w:pStyle w:val="xxmsonormal"/>
        <w:jc w:val="both"/>
        <w:rPr>
          <w:rFonts w:ascii="Arial" w:hAnsi="Arial" w:cs="Arial"/>
          <w:b/>
          <w:strike/>
          <w:sz w:val="22"/>
          <w:szCs w:val="22"/>
        </w:rPr>
      </w:pPr>
      <w:r w:rsidRPr="000F3589">
        <w:rPr>
          <w:rFonts w:ascii="Arial" w:hAnsi="Arial" w:cs="Arial"/>
          <w:b/>
          <w:sz w:val="22"/>
          <w:szCs w:val="22"/>
        </w:rPr>
        <w:t xml:space="preserve">When </w:t>
      </w:r>
      <w:r w:rsidR="001E5AFF" w:rsidRPr="000F3589">
        <w:rPr>
          <w:rFonts w:ascii="Arial" w:hAnsi="Arial" w:cs="Arial"/>
          <w:b/>
          <w:sz w:val="22"/>
          <w:szCs w:val="22"/>
        </w:rPr>
        <w:t xml:space="preserve">can I start </w:t>
      </w:r>
      <w:r w:rsidR="00F41E23" w:rsidRPr="000F3589">
        <w:rPr>
          <w:rFonts w:ascii="Arial" w:hAnsi="Arial" w:cs="Arial"/>
          <w:b/>
          <w:sz w:val="22"/>
          <w:szCs w:val="22"/>
        </w:rPr>
        <w:t xml:space="preserve">working on </w:t>
      </w:r>
      <w:r w:rsidR="001E5AFF" w:rsidRPr="000F3589">
        <w:rPr>
          <w:rFonts w:ascii="Arial" w:hAnsi="Arial" w:cs="Arial"/>
          <w:b/>
          <w:sz w:val="22"/>
          <w:szCs w:val="22"/>
        </w:rPr>
        <w:t xml:space="preserve">my </w:t>
      </w:r>
      <w:r w:rsidR="000F3589">
        <w:rPr>
          <w:rFonts w:ascii="Arial" w:hAnsi="Arial" w:cs="Arial"/>
          <w:b/>
          <w:sz w:val="22"/>
          <w:szCs w:val="22"/>
        </w:rPr>
        <w:t>c</w:t>
      </w:r>
      <w:r w:rsidR="00F41E23" w:rsidRPr="000F3589">
        <w:rPr>
          <w:rFonts w:ascii="Arial" w:hAnsi="Arial" w:cs="Arial"/>
          <w:b/>
          <w:sz w:val="22"/>
          <w:szCs w:val="22"/>
        </w:rPr>
        <w:t xml:space="preserve">hange </w:t>
      </w:r>
      <w:r w:rsidR="000F3589">
        <w:rPr>
          <w:rFonts w:ascii="Arial" w:hAnsi="Arial" w:cs="Arial"/>
          <w:b/>
          <w:sz w:val="22"/>
          <w:szCs w:val="22"/>
        </w:rPr>
        <w:t>p</w:t>
      </w:r>
      <w:r w:rsidR="00F41E23" w:rsidRPr="000F3589">
        <w:rPr>
          <w:rFonts w:ascii="Arial" w:hAnsi="Arial" w:cs="Arial"/>
          <w:b/>
          <w:sz w:val="22"/>
          <w:szCs w:val="22"/>
        </w:rPr>
        <w:t xml:space="preserve">roject </w:t>
      </w:r>
      <w:r w:rsidR="00963B6D" w:rsidRPr="000F3589">
        <w:rPr>
          <w:rFonts w:ascii="Arial" w:hAnsi="Arial" w:cs="Arial"/>
          <w:b/>
          <w:sz w:val="22"/>
          <w:szCs w:val="22"/>
        </w:rPr>
        <w:t>with the H</w:t>
      </w:r>
      <w:r w:rsidR="00F41E23" w:rsidRPr="000F3589">
        <w:rPr>
          <w:rFonts w:ascii="Arial" w:hAnsi="Arial" w:cs="Arial"/>
          <w:b/>
          <w:sz w:val="22"/>
          <w:szCs w:val="22"/>
        </w:rPr>
        <w:t xml:space="preserve">ost </w:t>
      </w:r>
      <w:r w:rsidR="00963B6D" w:rsidRPr="000F3589">
        <w:rPr>
          <w:rFonts w:ascii="Arial" w:hAnsi="Arial" w:cs="Arial"/>
          <w:b/>
          <w:sz w:val="22"/>
          <w:szCs w:val="22"/>
        </w:rPr>
        <w:t>O</w:t>
      </w:r>
      <w:r w:rsidR="00F41E23" w:rsidRPr="000F3589">
        <w:rPr>
          <w:rFonts w:ascii="Arial" w:hAnsi="Arial" w:cs="Arial"/>
          <w:b/>
          <w:sz w:val="22"/>
          <w:szCs w:val="22"/>
        </w:rPr>
        <w:t>rganisation?</w:t>
      </w:r>
      <w:r w:rsidR="00B021E5" w:rsidRPr="000F3589">
        <w:rPr>
          <w:rFonts w:ascii="Arial" w:hAnsi="Arial" w:cs="Arial"/>
          <w:b/>
          <w:sz w:val="22"/>
          <w:szCs w:val="22"/>
        </w:rPr>
        <w:t xml:space="preserve">  </w:t>
      </w:r>
    </w:p>
    <w:p w14:paraId="6BBD3A98" w14:textId="0BD3861E" w:rsidR="00152770" w:rsidRPr="000F3589" w:rsidRDefault="00152770" w:rsidP="00152770">
      <w:pPr>
        <w:pStyle w:val="xxmsonormal"/>
        <w:jc w:val="both"/>
        <w:rPr>
          <w:rFonts w:ascii="Arial" w:hAnsi="Arial" w:cs="Arial"/>
          <w:sz w:val="22"/>
          <w:szCs w:val="22"/>
        </w:rPr>
      </w:pPr>
      <w:r w:rsidRPr="000F3589">
        <w:rPr>
          <w:rFonts w:ascii="Arial" w:hAnsi="Arial" w:cs="Arial"/>
          <w:sz w:val="22"/>
          <w:szCs w:val="22"/>
        </w:rPr>
        <w:t xml:space="preserve">The Fellowship runs from September to </w:t>
      </w:r>
      <w:r w:rsidR="00BF0503" w:rsidRPr="000F3589">
        <w:rPr>
          <w:rFonts w:ascii="Arial" w:hAnsi="Arial" w:cs="Arial"/>
          <w:sz w:val="22"/>
          <w:szCs w:val="22"/>
        </w:rPr>
        <w:t xml:space="preserve">August </w:t>
      </w:r>
      <w:r w:rsidRPr="000F3589">
        <w:rPr>
          <w:rFonts w:ascii="Arial" w:hAnsi="Arial" w:cs="Arial"/>
          <w:sz w:val="22"/>
          <w:szCs w:val="22"/>
        </w:rPr>
        <w:t xml:space="preserve">and the applicant can begin the </w:t>
      </w:r>
      <w:r w:rsidR="000F3589">
        <w:rPr>
          <w:rFonts w:ascii="Arial" w:hAnsi="Arial" w:cs="Arial"/>
          <w:sz w:val="22"/>
          <w:szCs w:val="22"/>
        </w:rPr>
        <w:t>change work</w:t>
      </w:r>
      <w:r w:rsidRPr="000F3589">
        <w:rPr>
          <w:rFonts w:ascii="Arial" w:hAnsi="Arial" w:cs="Arial"/>
          <w:sz w:val="22"/>
          <w:szCs w:val="22"/>
        </w:rPr>
        <w:t xml:space="preserve"> before this date as long as </w:t>
      </w:r>
      <w:r w:rsidR="000F3589">
        <w:rPr>
          <w:rFonts w:ascii="Arial" w:hAnsi="Arial" w:cs="Arial"/>
          <w:sz w:val="22"/>
          <w:szCs w:val="22"/>
        </w:rPr>
        <w:t>the challenge continues to</w:t>
      </w:r>
      <w:r w:rsidRPr="000F3589">
        <w:rPr>
          <w:rFonts w:ascii="Arial" w:hAnsi="Arial" w:cs="Arial"/>
          <w:sz w:val="22"/>
          <w:szCs w:val="22"/>
        </w:rPr>
        <w:t xml:space="preserve"> run for the duration of the Fellowship programme.</w:t>
      </w:r>
    </w:p>
    <w:p w14:paraId="557DC1D1" w14:textId="3A749DA2" w:rsidR="00F41E23" w:rsidRDefault="00F41E23" w:rsidP="00963B6D">
      <w:pPr>
        <w:pStyle w:val="xxmsonormal"/>
        <w:jc w:val="both"/>
        <w:rPr>
          <w:rFonts w:ascii="Arial" w:hAnsi="Arial" w:cs="Arial"/>
          <w:sz w:val="22"/>
          <w:szCs w:val="22"/>
        </w:rPr>
      </w:pPr>
      <w:r w:rsidRPr="000F3589">
        <w:rPr>
          <w:rFonts w:ascii="Arial" w:hAnsi="Arial" w:cs="Arial"/>
          <w:sz w:val="22"/>
          <w:szCs w:val="22"/>
        </w:rPr>
        <w:t> </w:t>
      </w:r>
    </w:p>
    <w:p w14:paraId="26D03349" w14:textId="77777777" w:rsidR="000F3589" w:rsidRPr="000F3589" w:rsidRDefault="000F3589" w:rsidP="00963B6D">
      <w:pPr>
        <w:pStyle w:val="xxmsonormal"/>
        <w:jc w:val="both"/>
        <w:rPr>
          <w:rFonts w:ascii="Arial" w:hAnsi="Arial" w:cs="Arial"/>
          <w:sz w:val="22"/>
          <w:szCs w:val="22"/>
        </w:rPr>
      </w:pPr>
    </w:p>
    <w:p w14:paraId="54815EA5" w14:textId="77777777" w:rsidR="00152770" w:rsidRPr="000F3589" w:rsidRDefault="00152770" w:rsidP="00963B6D">
      <w:pPr>
        <w:pStyle w:val="xxmsonormal"/>
        <w:jc w:val="both"/>
        <w:rPr>
          <w:rFonts w:ascii="Arial" w:hAnsi="Arial" w:cs="Arial"/>
          <w:b/>
          <w:sz w:val="22"/>
          <w:szCs w:val="22"/>
        </w:rPr>
      </w:pPr>
      <w:r w:rsidRPr="000F3589">
        <w:rPr>
          <w:rFonts w:ascii="Arial" w:hAnsi="Arial" w:cs="Arial"/>
          <w:b/>
          <w:sz w:val="22"/>
          <w:szCs w:val="22"/>
        </w:rPr>
        <w:t>Is the Fellowship FT or PT?</w:t>
      </w:r>
    </w:p>
    <w:p w14:paraId="0218B31E" w14:textId="77777777" w:rsidR="00F41E23" w:rsidRPr="000F3589" w:rsidRDefault="00F41E23" w:rsidP="00963B6D">
      <w:pPr>
        <w:pStyle w:val="xxmsonormal"/>
        <w:jc w:val="both"/>
        <w:rPr>
          <w:rFonts w:ascii="Arial" w:hAnsi="Arial" w:cs="Arial"/>
          <w:sz w:val="22"/>
          <w:szCs w:val="22"/>
        </w:rPr>
      </w:pPr>
      <w:r w:rsidRPr="000F3589">
        <w:rPr>
          <w:rFonts w:ascii="Arial" w:hAnsi="Arial" w:cs="Arial"/>
          <w:sz w:val="22"/>
          <w:szCs w:val="22"/>
        </w:rPr>
        <w:t xml:space="preserve">The Darzi Fellowships are </w:t>
      </w:r>
      <w:r w:rsidRPr="000F3589">
        <w:rPr>
          <w:rFonts w:ascii="Arial" w:hAnsi="Arial" w:cs="Arial"/>
          <w:b/>
          <w:bCs/>
          <w:color w:val="7030A0"/>
          <w:sz w:val="22"/>
          <w:szCs w:val="22"/>
        </w:rPr>
        <w:t>full time</w:t>
      </w:r>
      <w:r w:rsidRPr="000F3589">
        <w:rPr>
          <w:rFonts w:ascii="Arial" w:hAnsi="Arial" w:cs="Arial"/>
          <w:color w:val="7030A0"/>
          <w:sz w:val="22"/>
          <w:szCs w:val="22"/>
        </w:rPr>
        <w:t xml:space="preserve"> </w:t>
      </w:r>
      <w:r w:rsidRPr="000F3589">
        <w:rPr>
          <w:rFonts w:ascii="Arial" w:hAnsi="Arial" w:cs="Arial"/>
          <w:sz w:val="22"/>
          <w:szCs w:val="22"/>
        </w:rPr>
        <w:t>positions, the only exception to this being if the Fellow needs to undertake clinical work for their training</w:t>
      </w:r>
      <w:r w:rsidR="00B021E5" w:rsidRPr="000F3589">
        <w:rPr>
          <w:rFonts w:ascii="Arial" w:hAnsi="Arial" w:cs="Arial"/>
          <w:sz w:val="22"/>
          <w:szCs w:val="22"/>
        </w:rPr>
        <w:t xml:space="preserve"> needs. In this situation, the F</w:t>
      </w:r>
      <w:r w:rsidRPr="000F3589">
        <w:rPr>
          <w:rFonts w:ascii="Arial" w:hAnsi="Arial" w:cs="Arial"/>
          <w:sz w:val="22"/>
          <w:szCs w:val="22"/>
        </w:rPr>
        <w:t xml:space="preserve">ellow may commit to </w:t>
      </w:r>
      <w:r w:rsidRPr="000F3589">
        <w:rPr>
          <w:rFonts w:ascii="Arial" w:hAnsi="Arial" w:cs="Arial"/>
          <w:b/>
          <w:bCs/>
          <w:sz w:val="22"/>
          <w:szCs w:val="22"/>
        </w:rPr>
        <w:t>no more than</w:t>
      </w:r>
      <w:r w:rsidRPr="000F3589">
        <w:rPr>
          <w:rFonts w:ascii="Arial" w:hAnsi="Arial" w:cs="Arial"/>
          <w:sz w:val="22"/>
          <w:szCs w:val="22"/>
        </w:rPr>
        <w:t xml:space="preserve"> three clinical sessions (1.5 days) per week </w:t>
      </w:r>
      <w:r w:rsidRPr="000F3589">
        <w:rPr>
          <w:rFonts w:ascii="Arial" w:hAnsi="Arial" w:cs="Arial"/>
          <w:b/>
          <w:bCs/>
          <w:color w:val="7030A0"/>
          <w:sz w:val="22"/>
          <w:szCs w:val="22"/>
        </w:rPr>
        <w:t>at the Fellow’s discretion.</w:t>
      </w:r>
    </w:p>
    <w:p w14:paraId="089C2AD8" w14:textId="1C4C2C6C" w:rsidR="00F41E23" w:rsidRDefault="00F41E23" w:rsidP="00963B6D">
      <w:pPr>
        <w:pStyle w:val="xxmsonormal"/>
        <w:jc w:val="both"/>
        <w:rPr>
          <w:rFonts w:ascii="Arial" w:hAnsi="Arial" w:cs="Arial"/>
          <w:sz w:val="22"/>
          <w:szCs w:val="22"/>
        </w:rPr>
      </w:pPr>
      <w:r w:rsidRPr="000F3589">
        <w:rPr>
          <w:rFonts w:ascii="Arial" w:hAnsi="Arial" w:cs="Arial"/>
          <w:sz w:val="22"/>
          <w:szCs w:val="22"/>
        </w:rPr>
        <w:t> </w:t>
      </w:r>
    </w:p>
    <w:p w14:paraId="3150E7DA" w14:textId="77777777" w:rsidR="000F3589" w:rsidRPr="000F3589" w:rsidRDefault="000F3589" w:rsidP="00963B6D">
      <w:pPr>
        <w:pStyle w:val="xxmsonormal"/>
        <w:jc w:val="both"/>
        <w:rPr>
          <w:rFonts w:ascii="Arial" w:hAnsi="Arial" w:cs="Arial"/>
          <w:sz w:val="22"/>
          <w:szCs w:val="22"/>
        </w:rPr>
      </w:pPr>
    </w:p>
    <w:p w14:paraId="6A2442A3" w14:textId="77777777" w:rsidR="00152770" w:rsidRPr="000F3589" w:rsidRDefault="00152770" w:rsidP="00963B6D">
      <w:pPr>
        <w:spacing w:after="0"/>
        <w:jc w:val="both"/>
        <w:rPr>
          <w:rFonts w:ascii="Arial" w:hAnsi="Arial" w:cs="Arial"/>
          <w:b/>
        </w:rPr>
      </w:pPr>
      <w:r w:rsidRPr="000F3589">
        <w:rPr>
          <w:rFonts w:ascii="Arial" w:hAnsi="Arial" w:cs="Arial"/>
          <w:b/>
        </w:rPr>
        <w:t>Do I have to attend all programme dates?</w:t>
      </w:r>
    </w:p>
    <w:p w14:paraId="0C1D5175" w14:textId="77777777" w:rsidR="00040F2A" w:rsidRPr="000F3589" w:rsidRDefault="00152770" w:rsidP="00963B6D">
      <w:pPr>
        <w:spacing w:after="0"/>
        <w:jc w:val="both"/>
        <w:rPr>
          <w:rFonts w:ascii="Arial" w:hAnsi="Arial" w:cs="Arial"/>
          <w:b/>
          <w:u w:val="single"/>
        </w:rPr>
      </w:pPr>
      <w:r w:rsidRPr="000F3589">
        <w:rPr>
          <w:rFonts w:ascii="Arial" w:hAnsi="Arial" w:cs="Arial"/>
        </w:rPr>
        <w:t>Yes, all</w:t>
      </w:r>
      <w:r w:rsidRPr="000F3589">
        <w:rPr>
          <w:rFonts w:ascii="Arial" w:hAnsi="Arial" w:cs="Arial"/>
          <w:b/>
        </w:rPr>
        <w:t xml:space="preserve"> </w:t>
      </w:r>
      <w:r w:rsidR="00B021E5" w:rsidRPr="000F3589">
        <w:rPr>
          <w:rFonts w:ascii="Arial" w:hAnsi="Arial" w:cs="Arial"/>
        </w:rPr>
        <w:t xml:space="preserve">programme dates are </w:t>
      </w:r>
      <w:r w:rsidR="00B021E5" w:rsidRPr="000F3589">
        <w:rPr>
          <w:rFonts w:ascii="Arial" w:hAnsi="Arial" w:cs="Arial"/>
          <w:b/>
          <w:bCs/>
          <w:color w:val="7030A0"/>
        </w:rPr>
        <w:t>compulsory</w:t>
      </w:r>
      <w:r w:rsidRPr="000F3589">
        <w:rPr>
          <w:rFonts w:ascii="Arial" w:hAnsi="Arial" w:cs="Arial"/>
        </w:rPr>
        <w:t xml:space="preserve"> and full attendance is expected</w:t>
      </w:r>
      <w:r w:rsidR="00B021E5" w:rsidRPr="000F3589">
        <w:rPr>
          <w:rFonts w:ascii="Arial" w:hAnsi="Arial" w:cs="Arial"/>
        </w:rPr>
        <w:t xml:space="preserve">. </w:t>
      </w:r>
      <w:r w:rsidR="002A7721" w:rsidRPr="000F3589">
        <w:rPr>
          <w:rFonts w:ascii="Arial" w:hAnsi="Arial" w:cs="Arial"/>
        </w:rPr>
        <w:t xml:space="preserve">The programme dates can be viewed </w:t>
      </w:r>
      <w:hyperlink r:id="rId12" w:history="1">
        <w:r w:rsidR="002A7721" w:rsidRPr="000F3589">
          <w:rPr>
            <w:rStyle w:val="Hyperlink"/>
            <w:rFonts w:ascii="Arial" w:hAnsi="Arial" w:cs="Arial"/>
            <w:b/>
          </w:rPr>
          <w:t>here</w:t>
        </w:r>
      </w:hyperlink>
      <w:r w:rsidRPr="000F3589">
        <w:rPr>
          <w:rFonts w:ascii="Arial" w:hAnsi="Arial" w:cs="Arial"/>
          <w:b/>
          <w:u w:val="single"/>
        </w:rPr>
        <w:t>.</w:t>
      </w:r>
      <w:r w:rsidR="002A7721" w:rsidRPr="000F3589">
        <w:rPr>
          <w:rFonts w:ascii="Arial" w:hAnsi="Arial" w:cs="Arial"/>
          <w:b/>
          <w:u w:val="single"/>
        </w:rPr>
        <w:t xml:space="preserve"> </w:t>
      </w:r>
      <w:r w:rsidR="00A17687" w:rsidRPr="000F3589">
        <w:rPr>
          <w:rFonts w:ascii="Arial" w:hAnsi="Arial" w:cs="Arial"/>
          <w:b/>
          <w:u w:val="single"/>
        </w:rPr>
        <w:t xml:space="preserve"> </w:t>
      </w:r>
    </w:p>
    <w:p w14:paraId="5BCAAF6C" w14:textId="77777777" w:rsidR="00152770" w:rsidRPr="001E5AFF" w:rsidRDefault="00152770" w:rsidP="00963B6D">
      <w:pPr>
        <w:spacing w:after="0"/>
        <w:jc w:val="both"/>
        <w:rPr>
          <w:rFonts w:cstheme="minorHAnsi"/>
          <w:b/>
          <w:u w:val="single"/>
        </w:rPr>
      </w:pPr>
    </w:p>
    <w:sectPr w:rsidR="00152770" w:rsidRPr="001E5AF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A6E1" w14:textId="77777777" w:rsidR="00D37A1A" w:rsidRDefault="00D37A1A" w:rsidP="000F3589">
      <w:pPr>
        <w:spacing w:after="0" w:line="240" w:lineRule="auto"/>
      </w:pPr>
      <w:r>
        <w:separator/>
      </w:r>
    </w:p>
  </w:endnote>
  <w:endnote w:type="continuationSeparator" w:id="0">
    <w:p w14:paraId="7321E379" w14:textId="77777777" w:rsidR="00D37A1A" w:rsidRDefault="00D37A1A" w:rsidP="000F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AFB4" w14:textId="77777777" w:rsidR="00D37A1A" w:rsidRDefault="00D37A1A" w:rsidP="000F3589">
      <w:pPr>
        <w:spacing w:after="0" w:line="240" w:lineRule="auto"/>
      </w:pPr>
      <w:r>
        <w:separator/>
      </w:r>
    </w:p>
  </w:footnote>
  <w:footnote w:type="continuationSeparator" w:id="0">
    <w:p w14:paraId="2C927BE9" w14:textId="77777777" w:rsidR="00D37A1A" w:rsidRDefault="00D37A1A" w:rsidP="000F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7310" w14:textId="1F383904" w:rsidR="000F3589" w:rsidRDefault="000F3589" w:rsidP="000F3589">
    <w:pPr>
      <w:pStyle w:val="Header"/>
    </w:pPr>
    <w:r w:rsidRPr="00D9085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F02452" wp14:editId="0B1B4148">
          <wp:simplePos x="0" y="0"/>
          <wp:positionH relativeFrom="column">
            <wp:posOffset>-66775</wp:posOffset>
          </wp:positionH>
          <wp:positionV relativeFrom="paragraph">
            <wp:posOffset>3175</wp:posOffset>
          </wp:positionV>
          <wp:extent cx="1414604" cy="508000"/>
          <wp:effectExtent l="0" t="0" r="0" b="0"/>
          <wp:wrapNone/>
          <wp:docPr id="1" name="Picture 1" descr="\\mojos\HSCHSIL\LSBU documents and forms\LSBU_2020_B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ojos\HSCHSIL\LSBU documents and forms\LSBU_2020_B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604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41A4"/>
    <w:multiLevelType w:val="hybridMultilevel"/>
    <w:tmpl w:val="303AA6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634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23"/>
    <w:rsid w:val="00026DD7"/>
    <w:rsid w:val="00040F2A"/>
    <w:rsid w:val="00086EB3"/>
    <w:rsid w:val="000F3589"/>
    <w:rsid w:val="00152770"/>
    <w:rsid w:val="001E5AFF"/>
    <w:rsid w:val="00231F69"/>
    <w:rsid w:val="002A7721"/>
    <w:rsid w:val="00650909"/>
    <w:rsid w:val="0067394A"/>
    <w:rsid w:val="007E7E3D"/>
    <w:rsid w:val="008E112F"/>
    <w:rsid w:val="00917D73"/>
    <w:rsid w:val="00963B6D"/>
    <w:rsid w:val="009D0690"/>
    <w:rsid w:val="00A17687"/>
    <w:rsid w:val="00A2439F"/>
    <w:rsid w:val="00A31F26"/>
    <w:rsid w:val="00AC2AE1"/>
    <w:rsid w:val="00AF7A14"/>
    <w:rsid w:val="00B021E5"/>
    <w:rsid w:val="00BE00F2"/>
    <w:rsid w:val="00BF0503"/>
    <w:rsid w:val="00CE038B"/>
    <w:rsid w:val="00D37A1A"/>
    <w:rsid w:val="00D76691"/>
    <w:rsid w:val="00F2040C"/>
    <w:rsid w:val="00F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11B8C"/>
  <w15:chartTrackingRefBased/>
  <w15:docId w15:val="{D1D96041-87DB-4EB6-A399-8599E19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3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F41E2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41E23"/>
    <w:rPr>
      <w:color w:val="0000FF"/>
      <w:u w:val="single"/>
    </w:rPr>
  </w:style>
  <w:style w:type="paragraph" w:customStyle="1" w:styleId="xxxmsonormal0">
    <w:name w:val="x_xxmsonormal0"/>
    <w:basedOn w:val="Normal"/>
    <w:rsid w:val="00F41E2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63B6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5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0F2A"/>
    <w:rPr>
      <w:b/>
      <w:bCs/>
    </w:rPr>
  </w:style>
  <w:style w:type="paragraph" w:styleId="ListParagraph">
    <w:name w:val="List Paragraph"/>
    <w:basedOn w:val="Normal"/>
    <w:uiPriority w:val="34"/>
    <w:qFormat/>
    <w:rsid w:val="000F3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89"/>
  </w:style>
  <w:style w:type="paragraph" w:styleId="Footer">
    <w:name w:val="footer"/>
    <w:basedOn w:val="Normal"/>
    <w:link w:val="FooterChar"/>
    <w:uiPriority w:val="99"/>
    <w:unhideWhenUsed/>
    <w:rsid w:val="000F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tes.google.com/view/darzi2021fellowship/the-pgcert-leadership-in-health-darz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google.com/view/darzi2021fellowship/information-for-hos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althlab@lsb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46E8F50B0554981547E4A2730A6E2" ma:contentTypeVersion="5" ma:contentTypeDescription="Create a new document." ma:contentTypeScope="" ma:versionID="214cb81f0666ee19f77df93121a75f23">
  <xsd:schema xmlns:xsd="http://www.w3.org/2001/XMLSchema" xmlns:xs="http://www.w3.org/2001/XMLSchema" xmlns:p="http://schemas.microsoft.com/office/2006/metadata/properties" xmlns:ns2="76682549-58dd-4c18-96a3-2b55dbd86894" targetNamespace="http://schemas.microsoft.com/office/2006/metadata/properties" ma:root="true" ma:fieldsID="ac5f586c3d35e4c5515d169e6da70d1c" ns2:_="">
    <xsd:import namespace="76682549-58dd-4c18-96a3-2b55dbd86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2549-58dd-4c18-96a3-2b55dbd86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F5C39-74F9-43AD-B4C1-9CEF83F2A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82549-58dd-4c18-96a3-2b55dbd86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6F4CD-0B7E-4F04-BE5B-63F6CED60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3EE994-94B1-4812-A364-59ED49269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Ahmad, Naweeda 8</dc:creator>
  <cp:keywords/>
  <dc:description/>
  <cp:lastModifiedBy>Fiona Fiorentino</cp:lastModifiedBy>
  <cp:revision>2</cp:revision>
  <dcterms:created xsi:type="dcterms:W3CDTF">2023-04-05T12:30:00Z</dcterms:created>
  <dcterms:modified xsi:type="dcterms:W3CDTF">2023-04-05T12:30:00Z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0x010100CEB46E8F50B0554981547E4A2730A6E2</vt:lpwstr>
  </property>
</Properties>
</file>