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989"/>
        <w:gridCol w:w="854"/>
        <w:gridCol w:w="850"/>
        <w:gridCol w:w="1134"/>
        <w:gridCol w:w="5089"/>
        <w:gridCol w:w="1033"/>
      </w:tblGrid>
      <w:tr w:rsidR="005C08E4" w:rsidRPr="005C08E4" w:rsidTr="00F75827">
        <w:trPr>
          <w:trHeight w:val="288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Major Group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Sub major Group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Minor Group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Unit Group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Sub-Unit Group 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Group Title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STEM+MH Group</w:t>
            </w:r>
          </w:p>
        </w:tc>
      </w:tr>
      <w:tr w:rsidR="005C08E4" w:rsidRPr="005C08E4" w:rsidTr="00F75827">
        <w:trPr>
          <w:trHeight w:val="288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PROFESSIONAL OCCUPATIONS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SCIENCE, RESEARCH, ENGINEERING AND TECHNOLOGY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Natural and social science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Chemical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Analytical chemists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Industrial chemists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Research and development chemists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2111.99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Chemical scientists n.e.c.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Biological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Agricultural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Botanical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Horticultural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Microbiologists and bacteriologists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Pathologists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Pharmacologists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Zoological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Biological scientists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Biochemists and biomedical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Biochemists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Biomedical scientists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Physical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Geophysicists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Hydrogeologists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Meteorologists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Physicists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2114.99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Physical scientists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Social and humanities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Anthropologists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Archaeologists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Behavioural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Economic researchers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Epidemiologist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Genealogists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GIS analysts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Historians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Political and parliamentary researchers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2115.99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Social and humanities scientists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Natural and social science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Sports scientists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University researchers (unspecified discipline)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Natural and social science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Engineering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Civil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Drilling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Environmental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Geotechnical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Mining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Petroleum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Structural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Surveyors and inspectors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Transportation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Water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2121.99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Civil engineers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Mechanical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Automotive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Marine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Mechanical design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Mechanical engineers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Electrical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Laser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Power systems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2123.03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Railway signalling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Electrical engineers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Electronics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Broadcast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Electronics design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2124.03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Telecommunications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2124.99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Electronics engineers n.e.c.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Production and process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2125.01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Process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2125.02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Production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Aerospace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2126.01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Aeronautical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2126.02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Aircraft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2126.03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Avionics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2126.99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Aerospace engineers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Engineering project managers and project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2127.01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Contract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2127.02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Project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2127.03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Project managers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Engineering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Acoustic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Biomedical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Brewers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Energy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Food technologists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Heating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Nuclear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Test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Traffic engineers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2129.99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Engineering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Information technology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project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project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Information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Network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Programming managers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Software development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Systems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Technical support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Managers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business analysts, architects and systems designers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Data scientists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2133.03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architects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2133.04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systems designers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business analysts, architects and systems designers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Programmers and software development professionals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Mobile applications developers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Software developers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2134.03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Video games developers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2134.04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Web developers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2134.99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Programmers and software development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Cyber security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2135.01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Cyber security analysts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2135.02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Forensic computer analysts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2135.03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Information security analysts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2135.04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Penetration testers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2135.99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Cyber security professionals n.e.c.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quality and testing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2136.00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quality and testing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network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2137.00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network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Information technology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IT consultants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Webmasters and website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2139.99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Information technology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Web and multimedia design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Web design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Applications designers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UI and UX designers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Web designers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2141.99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Web design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Graphic and multimedia designers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Graphic designers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Multimedia animators and artists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Graphic and multimedia designers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Conservation and environment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Conservation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Conservationists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Ecologists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Heritage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Geoenvironmental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Sustainability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Research and development (R&amp;D) and other research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Research and development (R&amp;D) managers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Research and development (R&amp;D) managers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researchers, unspecified discipline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researchers, unspecified discipline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HEALTH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Medical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Generalist medical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General practitioners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Medical doctors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Specialist medical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Anaesthesiologists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Cardiologists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Dermatologists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Gastroenterologists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Gynaecologists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Haematologists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Homeopaths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Neurologists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Obstetricians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Oncologists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Paediatricians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Psychiatrists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Radiologists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Radiotherapists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Rheumatologists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2212.16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Surgeons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2212.99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Specialist medical practitioners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Therapy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Physiotherapists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Electrotherapist</w:t>
            </w:r>
            <w:r w:rsidR="00F4467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Physiotherapist</w:t>
            </w:r>
            <w:r w:rsidR="00F4467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Veterinary physiotherapist</w:t>
            </w:r>
            <w:r w:rsidR="00F4467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Occupational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Occupational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Speech and language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2223.00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Speech and language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Psychotherapists and cognitive behaviour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Cognitive behavioural therapists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Psychotherapists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Clinical psychologists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2225.00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Clinical psychologists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psychologists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Assistant psychologists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Counselling psychologists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Educational psychologists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Forensic psychologists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Health psychologists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Occupational psychologists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Research psychologists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Sports psychologists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2226.99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psychologists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Therapy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Art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Chiropractors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Drama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Music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Nutritionists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Orthoptists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Osteopaths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Play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Psychological wellbeing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Sports therapists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2229.99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Therapy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Nursing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Midwifery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Midwifery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Community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Community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Specialist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Intensive care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Theatre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Specialist nurses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Nurse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Mental health practitioners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Operating department practitioners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2234.99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Nurse practitioners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Mental health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2235.00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Mental health nurses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Children's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2236.01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Neonatal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2236.02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Paediatric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2236.03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School nurses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Other nursing professionals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2237.00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nursing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Veterinarians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Veterinarians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2240.00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Veterinarians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health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Pharmacists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Pharmacists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Ophthalmic opticians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Ophthalmic opticians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Dental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Dental surgeons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Orthodontists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2253.03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Periodontists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Dental practitioners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Medical radiographers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Diagnostic radiographers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Therapeutic radiographers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2254.03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Sonographers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2254.04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Vascular scientists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Paramedics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2255.00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Paramedics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Podiatrists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2256.00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Podiatrists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health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Acupuncturists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Audiologists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Dietitians and nutritionists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Mental health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Neurophysiologists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Orthotists and prosthetists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Other health professionals n.e.c.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TEACHING AND OTHER EDUCATIONAL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Higher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agriculture &amp; related subjects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architecture, building &amp; planning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biological sciences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business &amp; administrative studies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computer science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creative arts &amp; design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education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engineering &amp; technology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historical &amp; philosophical studies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languages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law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mass communications &amp; documentation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mathematical sciences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medicine &amp; dentistry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physical sciences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social studies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subjects allied to medicine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2311.18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of veterinary science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2311.99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Higher education teaching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Further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Agriculture, horticulture and animal care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Arts, media and publishing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Beauty and hairdressing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Biology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Business, administration, finance and law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Chemistry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Construction, planning and the built environment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Economics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Education and training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Engineering and manufacturing technologies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English literature and language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Geography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Health, public services and care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History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Hospitality and catering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Information and communication technology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Languages, literature and culture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Leisure, travel and tourism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2312.19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Mathematics and statistics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2312.20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Philosophy, theology and religious studies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2312.21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Physics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2312.22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Preparation for life and work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2312.23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Psychology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2312.24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Retail and commercial enterprise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2312.25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Social science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Further education teaching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Secondary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art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biology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chemistry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design technology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drama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economics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English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geography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2313.09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history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ICT and computer science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mathematics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modern foreign languages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music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physical education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physics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psychology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religious education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sociology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2313.19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Welsh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Secondary education teaching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Primary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2314.00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Primary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Nursery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2315.00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Nursery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needs education teaching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2316.01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educational teachers and coordinators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2316.02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educational teaching assistants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2316.03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the deaf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2316.04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visually impaired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2316.99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needs education teaching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English as a Foreign Language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2317.00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Teachers of English as a Foreign Language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Teaching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Adult education tutors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Dance teachers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Drama teachers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Forest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chool practitioners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Music and singing teachers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Private tutors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2319.99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teaching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Other educational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Head teachers and principals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Heads of further education and sixth form colleges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Heads of primary schools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Heads of secondary schools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2321.04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Heads of special schools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Education managers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Education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Education advisers and school inspectors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Educational advisers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School inspectors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Early education and childcare services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2324.00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Early education and childcare services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educational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Educational administrators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Educational consultants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Examiners and markers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2329.99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educational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BUSINESS, MEDIA AND PUBLIC SERVICE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Legal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Barristers and judges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Barristers and advocates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Judges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Magistrates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2411.04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Registrars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Solicitors and lawyers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Lawyers and solicitors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Legal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Adjudicators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Conveyancers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Paralegals and legal assistants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2419.99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legal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Finance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and certified accountants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Auditors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accountants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Insolvency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xaminers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Finance and investment analysts and advisers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Credit risk 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Equity 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Investment 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2422.04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Mortgage advisors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Finance and investment analysts and advisers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Taxation experts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2423.00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Taxation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xperts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Business, research and administrative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Management consultants and business 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Management consultants and business 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Marketing and commercial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Digital marketing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Marketing and commercial managers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Actuaries, economists and statisticians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Actuaries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Analysts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Data scientists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Economists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Mathematicians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Statisticians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Actuaries, economists and statisticians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Business and related research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Researchers in media and entertainment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Researchers in national security and protective services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2434.99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Business and related research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Professional/chartered company secretaries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2435.00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Professional/chartered company secretaries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Business, research and administrative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Policy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Registrars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2439.99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business, research and administrative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Business and financial project management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Business and financial project management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2440.00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Business and financial project management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Architects, chartered architectural technologists, planning officers, surveyors and construction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Architects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Architects (except landscape)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Landscape architects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architectural technologists, planning officers and consultants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architectural technologists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Planning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architectural technologists, planning officers and consultants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Quantity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2453.00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Quantity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Building control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2454.02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Hydrographic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2454.03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Land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2454.05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Property surveyors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2454.99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Chartered surveyors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Construction project managers and related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2455.01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Construction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2455.02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Transport planners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2455.99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Construction managers and related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Welfare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Adult 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Addiction and substance abuse 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Children, family and school 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Criminal justice 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Homelessness and housing 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Mental health and healthcare social workers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2461.99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Social workers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Probation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2462.00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Probation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Clergy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2463.00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Clergy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Youth work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2464.00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Youth work professionals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Welfare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Addiction and substance abuse advice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Adoption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Children's and family services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Community and social development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2469.05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Health education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2469.06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Mediators and restorative practice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2469.99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Welfare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Librarians and related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Librarians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2471.00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Librarians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Archivists and curators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2472.01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Archivists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2472.02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Curators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Quality and regulatory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Quality control and planning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2481.01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Garment technologists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*</w:t>
            </w: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2481.02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Planning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2481.03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Quality control engineers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2481.99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Quality control and planning engineers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Quality assurance and regulatory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Compliance and regulatory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Patent attorneys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2482.03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Quality assurance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health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2483.00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health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Media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Newspaper and periodical editors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2491.00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Newspaper and periodical editors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Newspaper and periodical journalists and reporters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2492.01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Broadcast journalists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2492.02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Newspaper journalists and reporters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2492.99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Newspaper and periodical journalists and reporters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Public relations professionals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2493.01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Communications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2493.02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Public relations officers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2493.99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Public relations professionals n.e.c.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Advertising accounts managers and creative directors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2494.01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Advertising account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2494.03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Creative directors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C08E4" w:rsidRPr="005C08E4" w:rsidTr="00F75827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2494.04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C08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Fundraising managers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E4" w:rsidRPr="005C08E4" w:rsidRDefault="005C08E4" w:rsidP="005C0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5D6506" w:rsidRDefault="005D6506" w:rsidP="00EB5C39"/>
    <w:p w:rsidR="005C08E4" w:rsidRDefault="00F4467D" w:rsidP="00EB5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3D69" wp14:editId="6DBC023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4594860" cy="1706880"/>
                <wp:effectExtent l="0" t="0" r="15240" b="2667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BE6F67-50A6-40AF-BC88-B6924FF243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E4" w:rsidRDefault="005C08E4" w:rsidP="005C0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Key:</w:t>
                            </w:r>
                          </w:p>
                          <w:p w:rsidR="005C08E4" w:rsidRDefault="005C08E4" w:rsidP="00F4467D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****     All occupations within Sub Major Group have a STEM+MH element</w:t>
                            </w:r>
                          </w:p>
                          <w:p w:rsidR="005C08E4" w:rsidRDefault="005C08E4" w:rsidP="00F4467D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***    All occupations within Minor Group have a STEM+MH element</w:t>
                            </w:r>
                          </w:p>
                          <w:p w:rsidR="005C08E4" w:rsidRDefault="005C08E4" w:rsidP="00F4467D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**     All occupations within Unit Group have a STEM+MH element</w:t>
                            </w:r>
                          </w:p>
                          <w:p w:rsidR="005C08E4" w:rsidRDefault="005C08E4" w:rsidP="00F4467D"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     All occupations within Sub Unit group have a STEM+MH element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3D6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8.15pt;width:361.8pt;height:13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" fillcolor="white [3201]" strokecolor="#7f7f7f [1601]">
                <v:textbox>
                  <w:txbxContent>
                    <w:p w:rsidR="005C08E4" w:rsidRDefault="005C08E4" w:rsidP="005C08E4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Ansi="Calibri"/>
                          <w:color w:val="000000" w:themeColor="dark1"/>
                        </w:rPr>
                        <w:t>Key:</w:t>
                      </w:r>
                    </w:p>
                    <w:p w:rsidR="005C08E4" w:rsidRDefault="005C08E4" w:rsidP="00F4467D">
                      <w:r>
                        <w:rPr>
                          <w:rFonts w:hAnsi="Calibri"/>
                          <w:color w:val="000000" w:themeColor="dark1"/>
                        </w:rPr>
                        <w:t>****     All occupations within Sub Major Group have a STEM+MH element</w:t>
                      </w:r>
                    </w:p>
                    <w:p w:rsidR="005C08E4" w:rsidRDefault="005C08E4" w:rsidP="00F4467D">
                      <w:r>
                        <w:rPr>
                          <w:rFonts w:hAnsi="Calibri"/>
                          <w:color w:val="000000" w:themeColor="dark1"/>
                        </w:rPr>
                        <w:t>***    All occupations within Minor Group have a STEM+MH element</w:t>
                      </w:r>
                    </w:p>
                    <w:p w:rsidR="005C08E4" w:rsidRDefault="005C08E4" w:rsidP="00F4467D">
                      <w:r>
                        <w:rPr>
                          <w:rFonts w:hAnsi="Calibri"/>
                          <w:color w:val="000000" w:themeColor="dark1"/>
                        </w:rPr>
                        <w:t>**     All occupations within Unit Group have a STEM+MH element</w:t>
                      </w:r>
                    </w:p>
                    <w:p w:rsidR="005C08E4" w:rsidRDefault="005C08E4" w:rsidP="00F4467D">
                      <w:r>
                        <w:rPr>
                          <w:rFonts w:hAnsi="Calibri"/>
                          <w:color w:val="000000" w:themeColor="dark1"/>
                        </w:rPr>
                        <w:t>*     All occupations within Sub Unit group have a STEM+MH element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8E4" w:rsidRPr="00EB5C39" w:rsidRDefault="005C08E4" w:rsidP="00EB5C39"/>
    <w:sectPr w:rsidR="005C08E4" w:rsidRPr="00EB5C39" w:rsidSect="00EB5C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06"/>
    <w:rsid w:val="001628A4"/>
    <w:rsid w:val="00321A14"/>
    <w:rsid w:val="003B14BC"/>
    <w:rsid w:val="004D3C58"/>
    <w:rsid w:val="005B4043"/>
    <w:rsid w:val="005C08E4"/>
    <w:rsid w:val="005D6506"/>
    <w:rsid w:val="00666DDF"/>
    <w:rsid w:val="00765EC9"/>
    <w:rsid w:val="00817F9C"/>
    <w:rsid w:val="00835AB2"/>
    <w:rsid w:val="008F096A"/>
    <w:rsid w:val="00910523"/>
    <w:rsid w:val="00A30BA2"/>
    <w:rsid w:val="00AB0AFF"/>
    <w:rsid w:val="00B23B54"/>
    <w:rsid w:val="00BB64AE"/>
    <w:rsid w:val="00C37678"/>
    <w:rsid w:val="00C6639B"/>
    <w:rsid w:val="00CF3B0A"/>
    <w:rsid w:val="00E54FEC"/>
    <w:rsid w:val="00E91A45"/>
    <w:rsid w:val="00EB5C39"/>
    <w:rsid w:val="00EF2FC7"/>
    <w:rsid w:val="00F4467D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1A8F"/>
  <w15:chartTrackingRefBased/>
  <w15:docId w15:val="{0F75C203-626C-458B-A913-84C552D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4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AE"/>
    <w:rPr>
      <w:color w:val="954F72"/>
      <w:u w:val="single"/>
    </w:rPr>
  </w:style>
  <w:style w:type="paragraph" w:customStyle="1" w:styleId="msonormal0">
    <w:name w:val="msonormal"/>
    <w:basedOn w:val="Normal"/>
    <w:rsid w:val="00BB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0">
    <w:name w:val="xl180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1">
    <w:name w:val="xl181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GB" w:eastAsia="en-GB"/>
    </w:rPr>
  </w:style>
  <w:style w:type="paragraph" w:customStyle="1" w:styleId="xl182">
    <w:name w:val="xl182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183">
    <w:name w:val="xl183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184">
    <w:name w:val="xl184"/>
    <w:basedOn w:val="Normal"/>
    <w:rsid w:val="00BB6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5">
    <w:name w:val="xl185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GB" w:eastAsia="en-GB"/>
    </w:rPr>
  </w:style>
  <w:style w:type="paragraph" w:customStyle="1" w:styleId="xl186">
    <w:name w:val="xl186"/>
    <w:basedOn w:val="Normal"/>
    <w:rsid w:val="00BB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7">
    <w:name w:val="xl187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188">
    <w:name w:val="xl188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89">
    <w:name w:val="xl189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190">
    <w:name w:val="xl190"/>
    <w:basedOn w:val="Normal"/>
    <w:rsid w:val="00BB6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1">
    <w:name w:val="xl191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GB" w:eastAsia="en-GB"/>
    </w:rPr>
  </w:style>
  <w:style w:type="paragraph" w:customStyle="1" w:styleId="xl192">
    <w:name w:val="xl192"/>
    <w:basedOn w:val="Normal"/>
    <w:rsid w:val="00BB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93">
    <w:name w:val="xl193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194">
    <w:name w:val="xl194"/>
    <w:basedOn w:val="Normal"/>
    <w:rsid w:val="00BB64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195">
    <w:name w:val="xl195"/>
    <w:basedOn w:val="Normal"/>
    <w:rsid w:val="00BB6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0">
    <w:name w:val="xl160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161">
    <w:name w:val="xl161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GB" w:eastAsia="en-GB"/>
    </w:rPr>
  </w:style>
  <w:style w:type="paragraph" w:customStyle="1" w:styleId="xl162">
    <w:name w:val="xl162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GB" w:eastAsia="en-GB"/>
    </w:rPr>
  </w:style>
  <w:style w:type="paragraph" w:customStyle="1" w:styleId="xl163">
    <w:name w:val="xl163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GB" w:eastAsia="en-GB"/>
    </w:rPr>
  </w:style>
  <w:style w:type="paragraph" w:customStyle="1" w:styleId="xl164">
    <w:name w:val="xl164"/>
    <w:basedOn w:val="Normal"/>
    <w:rsid w:val="00A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5">
    <w:name w:val="xl165"/>
    <w:basedOn w:val="Normal"/>
    <w:rsid w:val="00A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6">
    <w:name w:val="xl166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167">
    <w:name w:val="xl167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168">
    <w:name w:val="xl168"/>
    <w:basedOn w:val="Normal"/>
    <w:rsid w:val="00AB0A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9">
    <w:name w:val="xl169"/>
    <w:basedOn w:val="Normal"/>
    <w:rsid w:val="00AB0A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70">
    <w:name w:val="xl170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171">
    <w:name w:val="xl171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172">
    <w:name w:val="xl172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73">
    <w:name w:val="xl173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74">
    <w:name w:val="xl174"/>
    <w:basedOn w:val="Normal"/>
    <w:rsid w:val="00AB0A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175">
    <w:name w:val="xl175"/>
    <w:basedOn w:val="Normal"/>
    <w:rsid w:val="00AB0A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76">
    <w:name w:val="xl176"/>
    <w:basedOn w:val="Normal"/>
    <w:rsid w:val="00817F9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77">
    <w:name w:val="xl177"/>
    <w:basedOn w:val="Normal"/>
    <w:rsid w:val="00817F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2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5CAD0028F9C06946B0BDCD78E83A9476" ma:contentTypeVersion="64" ma:contentTypeDescription="Create a new document." ma:contentTypeScope="" ma:versionID="c7f378139a2b2b6bf2a53beabf8a04d1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f194bd72-660a-4658-a388-84546d924352" xmlns:ns6="5e720a56-db37-49b6-b44d-66851626526a" targetNamespace="http://schemas.microsoft.com/office/2006/metadata/properties" ma:root="true" ma:fieldsID="761d83f1fdf95a8a974f72bae93667d1" ns1:_="" ns3:_="" ns4:_="" ns6:_="">
    <xsd:import namespace="http://schemas.microsoft.com/sharepoint/v3"/>
    <xsd:import namespace="e14115de-03ae-49b5-af01-31035404c456"/>
    <xsd:import namespace="f194bd72-660a-4658-a388-84546d924352"/>
    <xsd:import namespace="5e720a56-db37-49b6-b44d-66851626526a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bd72-660a-4658-a388-84546d924352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0a56-db37-49b6-b44d-66851626526a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and Project</TermName>
          <TermId xmlns="http://schemas.microsoft.com/office/infopath/2007/PartnerControls">96356c75-f26d-45f0-a4b1-e809250f704c</TermId>
        </TermInfo>
      </Terms>
    </o5359087ad404c199aee74686ab194d3>
    <RetentionType xmlns="f194bd72-660a-4658-a388-84546d924352">Notify</RetentionType>
    <TaxKeywordTaxHTField xmlns="e14115de-03ae-49b5-af01-31035404c456">
      <Terms xmlns="http://schemas.microsoft.com/office/infopath/2007/PartnerControls"/>
    </TaxKeywordTaxHTField>
    <RetentionDate xmlns="f194bd72-660a-4658-a388-84546d924352" xsi:nil="true"/>
    <EDRMSOwner xmlns="f194bd72-660a-4658-a388-84546d924352" xsi:nil="true"/>
    <Retention xmlns="f194bd72-660a-4658-a388-84546d924352">0</Retention>
    <_dlc_DocId xmlns="5e720a56-db37-49b6-b44d-66851626526a">4Y5DU54DDN75-1873148226-1109</_dlc_DocId>
    <_dlc_DocIdUrl xmlns="5e720a56-db37-49b6-b44d-66851626526a">
      <Url>https://share.sp.ons.statistics.gov.uk/sites/DataArchitecture/CDA/_layouts/15/DocIdRedir.aspx?ID=4Y5DU54DDN75-1873148226-1109</Url>
      <Description>4Y5DU54DDN75-1873148226-1109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1F3511-8DA0-46B9-B80F-BEE17A3E13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B9FACB-4F24-4340-BE75-9D5A81A2235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9459691-EC53-49B7-AE99-2A575210A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93D48-67DD-44B6-A6C4-A04D1C9B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f194bd72-660a-4658-a388-84546d924352"/>
    <ds:schemaRef ds:uri="5e720a56-db37-49b6-b44d-668516265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26418-7A53-410F-A1CD-FE41D713128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720a56-db37-49b6-b44d-66851626526a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194bd72-660a-4658-a388-84546d924352"/>
    <ds:schemaRef ds:uri="e14115de-03ae-49b5-af01-31035404c456"/>
  </ds:schemaRefs>
</ds:datastoreItem>
</file>

<file path=customXml/itemProps6.xml><?xml version="1.0" encoding="utf-8"?>
<ds:datastoreItem xmlns:ds="http://schemas.openxmlformats.org/officeDocument/2006/customXml" ds:itemID="{5EE28D9A-4091-49C9-AA45-2BCCF71FC91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61B69CD-7677-4FFB-BA5D-8E7256868F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Oliver</dc:creator>
  <cp:keywords/>
  <dc:description/>
  <cp:lastModifiedBy>Sutton, Kate</cp:lastModifiedBy>
  <cp:revision>2</cp:revision>
  <dcterms:created xsi:type="dcterms:W3CDTF">2019-10-09T09:07:00Z</dcterms:created>
  <dcterms:modified xsi:type="dcterms:W3CDTF">2019-10-09T09:07:00Z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0x01010035E33599CC8D1E47A037F474646B1D58005CAD0028F9C06946B0BDCD78E83A9476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374c44cd-42fb-426b-a7ee-bc232f241a31</vt:lpwstr>
  </property>
  <property fmtid="{D5CDD505-2E9C-101B-9397-08002B2CF9AE}" pid="6" name="TaxKeyword">
    <vt:lpwstr/>
  </property>
  <property fmtid="{D5CDD505-2E9C-101B-9397-08002B2CF9AE}" pid="7" name="RecordType">
    <vt:lpwstr>5;#Programme and Project|96356c75-f26d-45f0-a4b1-e809250f704c</vt:lpwstr>
  </property>
  <property fmtid="{D5CDD505-2E9C-101B-9397-08002B2CF9AE}" pid="8" name="TaxCatchAll">
    <vt:lpwstr>5;#Programme and Project|96356c75-f26d-45f0-a4b1-e809250f704c</vt:lpwstr>
  </property>
</Properties>
</file>